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6B" w:rsidRPr="0075402B" w:rsidRDefault="00557198" w:rsidP="0007729A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480810" cy="8911907"/>
            <wp:effectExtent l="19050" t="0" r="0" b="0"/>
            <wp:docPr id="2" name="Рисунок 1" descr="C:\Users\user\Pictures\2023-10-23 расписан\распис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3 расписан\расписа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1F4" w:rsidRPr="00DE1DE0" w:rsidRDefault="00FA31F4" w:rsidP="009D3A23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FA31F4" w:rsidRPr="00DE1DE0" w:rsidRDefault="00FA31F4" w:rsidP="009D3A23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историческая справка.</w:t>
      </w:r>
    </w:p>
    <w:p w:rsidR="00FA31F4" w:rsidRPr="00DE1DE0" w:rsidRDefault="00FA31F4" w:rsidP="009D3A23">
      <w:pPr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</w:t>
      </w:r>
      <w:r w:rsidR="002568C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вовое обеспечение детского</w:t>
      </w:r>
      <w:r w:rsidR="001D78B8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сада.</w:t>
      </w:r>
    </w:p>
    <w:p w:rsidR="00FA31F4" w:rsidRPr="00DE1DE0" w:rsidRDefault="00FA31F4" w:rsidP="009D3A23">
      <w:pPr>
        <w:numPr>
          <w:ilvl w:val="0"/>
          <w:numId w:val="5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образовательного процесса. </w:t>
      </w:r>
      <w:r w:rsidR="002568CB" w:rsidRPr="00D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Программное обеспечени</w:t>
      </w:r>
      <w:r w:rsidR="000F336B" w:rsidRPr="00D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D78B8" w:rsidRPr="00D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1F4" w:rsidRPr="00DE1DE0" w:rsidRDefault="00BF6D03" w:rsidP="009D3A2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 воспитательное</w:t>
      </w:r>
      <w:r w:rsidR="002568C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</w:t>
      </w:r>
      <w:r w:rsidR="001D78B8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1F4" w:rsidRPr="00DE1DE0" w:rsidRDefault="006B1E76" w:rsidP="009D3A2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</w:t>
      </w:r>
      <w:r w:rsidR="001D78B8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6B1E76" w:rsidRPr="00DE1DE0" w:rsidRDefault="006B1E76" w:rsidP="009D3A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Результаты выполнения программы по всем направлениям.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</w:p>
    <w:p w:rsidR="00FA31F4" w:rsidRPr="00DE1DE0" w:rsidRDefault="00FA31F4" w:rsidP="009D3A2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Контроль и руководство.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A31F4" w:rsidRPr="00DE1DE0" w:rsidRDefault="00FA31F4" w:rsidP="009D3A2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П</w:t>
      </w:r>
      <w:r w:rsidR="00387D45" w:rsidRPr="00DE1DE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овышение квалификации педагого</w:t>
      </w:r>
      <w:r w:rsidR="000F336B" w:rsidRPr="00DE1DE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в</w:t>
      </w:r>
      <w:r w:rsidR="001D78B8" w:rsidRPr="00DE1DE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ДОУ.</w:t>
      </w:r>
    </w:p>
    <w:p w:rsidR="000F336B" w:rsidRPr="00DE1DE0" w:rsidRDefault="00FA31F4" w:rsidP="009D3A2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Административно-хозяйственная работа</w:t>
      </w:r>
      <w:r w:rsidR="001D78B8" w:rsidRPr="00DE1DE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.</w:t>
      </w:r>
    </w:p>
    <w:p w:rsidR="000F336B" w:rsidRPr="00DE1DE0" w:rsidRDefault="000F336B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историческая справка</w:t>
      </w:r>
    </w:p>
    <w:p w:rsidR="000F336B" w:rsidRPr="00DE1DE0" w:rsidRDefault="000F336B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№20 «Дюймовочка» (далее МБДОУ №20) п. Крынка  введено в эксплуатацию в2015 году.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Адрес:3469</w:t>
      </w:r>
      <w:r w:rsidR="00BF6D0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91,Ростовская область, Матвеево 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Курганский район, п</w:t>
      </w:r>
      <w:r w:rsidR="00BF6D0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.Крынка</w:t>
      </w:r>
    </w:p>
    <w:p w:rsidR="00FA31F4" w:rsidRPr="00DE1DE0" w:rsidRDefault="000F336B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лСветлая ,17а.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8(86341)22-707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Учредитель: Администрация муниципального образования «Матвеево-Курганский район</w:t>
      </w:r>
      <w:r w:rsidR="000F336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лице Отдела образования Администрации муниципального образования «Матвее Курган».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№20 «Дюймовочка» функционирует на основе Устава, зарегистрированного Постановлением  главы муниципального образования </w:t>
      </w:r>
      <w:r w:rsidR="0063321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Матвеево-Курганский  район № 1927  от 19.12 2014 года</w:t>
      </w:r>
      <w:r w:rsidR="007337F8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лицензии  №4198 от 20 января</w:t>
      </w:r>
      <w:r w:rsidR="0063321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D78B8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0F336B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86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 –Цыбулько Наталья Николаевна.</w:t>
      </w:r>
    </w:p>
    <w:p w:rsidR="000F336B" w:rsidRPr="00DE1DE0" w:rsidRDefault="0086395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педагогической работе 12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имеет высшее образование. Муниципальное бюджетное дошкольное образовательное учреждение</w:t>
      </w:r>
    </w:p>
    <w:p w:rsidR="00FA31F4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№20 «Дюймовочка» находится в здании, построенном по типовому проекту.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ДОУ рассчитано на 4 группы, 80 детей.</w:t>
      </w:r>
    </w:p>
    <w:p w:rsidR="00FA31F4" w:rsidRPr="00DE1DE0" w:rsidRDefault="0086395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состав детей 31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FA31F4" w:rsidRPr="00DE1DE0" w:rsidRDefault="0086395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-11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Старше-подготовительная-20.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детском саду есть медицинский кабинет, изолятор, уголки уединения, экологические зоны, музыкальный, спортивный залы.</w:t>
      </w:r>
    </w:p>
    <w:p w:rsidR="001D78B8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Режим работы МБДОУ: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пятидневная рабочая неделя;</w:t>
      </w:r>
    </w:p>
    <w:p w:rsidR="00FA31F4" w:rsidRDefault="0086395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детей с 7.30 до 17.3</w:t>
      </w:r>
      <w:r w:rsidR="006C1B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материально – технической базы: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расположен в типовом здании на 4 группы, каждая из которых имеет раздевальную, спальную, игровую, туалетные комнаты.</w:t>
      </w:r>
    </w:p>
    <w:p w:rsidR="001D78B8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Кабинеты в детском саду:</w:t>
      </w:r>
    </w:p>
    <w:p w:rsidR="00FA31F4" w:rsidRPr="00DE1DE0" w:rsidRDefault="00FA31F4" w:rsidP="009D3A23">
      <w:pPr>
        <w:numPr>
          <w:ilvl w:val="0"/>
          <w:numId w:val="1"/>
        </w:numPr>
        <w:spacing w:after="0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FA31F4" w:rsidRPr="00DE1DE0" w:rsidRDefault="00FA31F4" w:rsidP="009D3A23">
      <w:pPr>
        <w:numPr>
          <w:ilvl w:val="0"/>
          <w:numId w:val="1"/>
        </w:numPr>
        <w:spacing w:after="0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кабинет;</w:t>
      </w:r>
    </w:p>
    <w:p w:rsidR="000F336B" w:rsidRPr="00DE1DE0" w:rsidRDefault="00FA31F4" w:rsidP="009D3A23">
      <w:pPr>
        <w:numPr>
          <w:ilvl w:val="0"/>
          <w:numId w:val="1"/>
        </w:numPr>
        <w:spacing w:after="0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кабинет.</w:t>
      </w:r>
    </w:p>
    <w:p w:rsidR="000F336B" w:rsidRPr="00DE1DE0" w:rsidRDefault="000F336B" w:rsidP="009D3A2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непосредственно образовательной деятельности по группам: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– 15 минут (165 минут в неделю).</w:t>
      </w:r>
    </w:p>
    <w:p w:rsidR="00FA31F4" w:rsidRPr="00DE1DE0" w:rsidRDefault="005C047D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30 минут (510 минут в неделю).</w:t>
      </w:r>
    </w:p>
    <w:p w:rsidR="000F336B" w:rsidRPr="00DE1DE0" w:rsidRDefault="000F336B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социального статуса семей воспитанников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985"/>
        <w:gridCol w:w="2618"/>
        <w:gridCol w:w="2520"/>
        <w:gridCol w:w="2341"/>
      </w:tblGrid>
      <w:tr w:rsidR="00FA31F4" w:rsidRPr="00DE1DE0" w:rsidTr="009D3A23">
        <w:tc>
          <w:tcPr>
            <w:tcW w:w="1985" w:type="dxa"/>
          </w:tcPr>
          <w:p w:rsidR="00FA31F4" w:rsidRPr="00DE1DE0" w:rsidRDefault="00FA31F4" w:rsidP="009D3A23">
            <w:pPr>
              <w:ind w:left="-567" w:firstLine="567"/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Кол-во детей из полных семей</w:t>
            </w:r>
          </w:p>
        </w:tc>
        <w:tc>
          <w:tcPr>
            <w:tcW w:w="2618" w:type="dxa"/>
          </w:tcPr>
          <w:p w:rsidR="00FA31F4" w:rsidRPr="00DE1DE0" w:rsidRDefault="00FA31F4" w:rsidP="009D3A23">
            <w:pPr>
              <w:ind w:left="-567" w:firstLine="567"/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Кол-во детей из неполных семей</w:t>
            </w:r>
          </w:p>
        </w:tc>
        <w:tc>
          <w:tcPr>
            <w:tcW w:w="2520" w:type="dxa"/>
          </w:tcPr>
          <w:p w:rsidR="00FA31F4" w:rsidRPr="00DE1DE0" w:rsidRDefault="00FA31F4" w:rsidP="009D3A23">
            <w:pPr>
              <w:ind w:left="-567" w:firstLine="567"/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Кол-во детей из многодетных семей</w:t>
            </w:r>
          </w:p>
        </w:tc>
        <w:tc>
          <w:tcPr>
            <w:tcW w:w="2341" w:type="dxa"/>
          </w:tcPr>
          <w:p w:rsidR="00FA31F4" w:rsidRPr="00DE1DE0" w:rsidRDefault="00FA31F4" w:rsidP="009D3A23">
            <w:pPr>
              <w:ind w:left="-567" w:firstLine="567"/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Кол-во опекаемых детей</w:t>
            </w:r>
          </w:p>
        </w:tc>
      </w:tr>
      <w:tr w:rsidR="00FA31F4" w:rsidRPr="00DE1DE0" w:rsidTr="009D3A23">
        <w:trPr>
          <w:trHeight w:val="595"/>
        </w:trPr>
        <w:tc>
          <w:tcPr>
            <w:tcW w:w="1985" w:type="dxa"/>
          </w:tcPr>
          <w:p w:rsidR="00FA31F4" w:rsidRPr="00DE1DE0" w:rsidRDefault="007337F8" w:rsidP="009D3A23">
            <w:pPr>
              <w:ind w:left="-567" w:firstLine="567"/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56%</w:t>
            </w:r>
          </w:p>
        </w:tc>
        <w:tc>
          <w:tcPr>
            <w:tcW w:w="2618" w:type="dxa"/>
          </w:tcPr>
          <w:p w:rsidR="00FA31F4" w:rsidRPr="00DE1DE0" w:rsidRDefault="007337F8" w:rsidP="009D3A23">
            <w:pPr>
              <w:ind w:left="-567" w:firstLine="567"/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32%</w:t>
            </w:r>
          </w:p>
        </w:tc>
        <w:tc>
          <w:tcPr>
            <w:tcW w:w="2520" w:type="dxa"/>
          </w:tcPr>
          <w:p w:rsidR="00FA31F4" w:rsidRPr="00DE1DE0" w:rsidRDefault="007337F8" w:rsidP="009D3A23">
            <w:pPr>
              <w:ind w:left="-567" w:firstLine="567"/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10</w:t>
            </w:r>
            <w:r w:rsidR="00FA31F4" w:rsidRPr="00DE1DE0">
              <w:rPr>
                <w:sz w:val="28"/>
                <w:szCs w:val="28"/>
              </w:rPr>
              <w:t>%</w:t>
            </w:r>
          </w:p>
        </w:tc>
        <w:tc>
          <w:tcPr>
            <w:tcW w:w="2341" w:type="dxa"/>
          </w:tcPr>
          <w:p w:rsidR="00FA31F4" w:rsidRPr="00DE1DE0" w:rsidRDefault="00FA31F4" w:rsidP="009D3A23">
            <w:pPr>
              <w:ind w:left="-567" w:firstLine="567"/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1%</w:t>
            </w:r>
          </w:p>
        </w:tc>
      </w:tr>
    </w:tbl>
    <w:p w:rsidR="001D78B8" w:rsidRDefault="001D78B8" w:rsidP="008639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958" w:rsidRDefault="00863958" w:rsidP="008639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958" w:rsidRDefault="00863958" w:rsidP="008639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958" w:rsidRDefault="00863958" w:rsidP="008639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958" w:rsidRPr="00DE1DE0" w:rsidRDefault="00863958" w:rsidP="008639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социумом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tblpX="-635" w:tblpY="1"/>
        <w:tblOverlap w:val="never"/>
        <w:tblW w:w="9616" w:type="dxa"/>
        <w:tblLook w:val="04A0"/>
      </w:tblPr>
      <w:tblGrid>
        <w:gridCol w:w="2494"/>
        <w:gridCol w:w="7112"/>
        <w:gridCol w:w="10"/>
      </w:tblGrid>
      <w:tr w:rsidR="00B96EB3" w:rsidRPr="00DE1DE0" w:rsidTr="002B4619">
        <w:trPr>
          <w:trHeight w:val="322"/>
        </w:trPr>
        <w:tc>
          <w:tcPr>
            <w:tcW w:w="2494" w:type="dxa"/>
            <w:vMerge w:val="restart"/>
          </w:tcPr>
          <w:p w:rsidR="003258CB" w:rsidRPr="00DE1DE0" w:rsidRDefault="003258CB" w:rsidP="00863958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 w:rsidRPr="00DE1DE0">
              <w:rPr>
                <w:bCs/>
                <w:sz w:val="28"/>
                <w:szCs w:val="28"/>
              </w:rPr>
              <w:t xml:space="preserve">Субъекты </w:t>
            </w:r>
            <w:r w:rsidR="002B4619">
              <w:rPr>
                <w:bCs/>
                <w:sz w:val="28"/>
                <w:szCs w:val="28"/>
              </w:rPr>
              <w:t>взаи</w:t>
            </w:r>
            <w:r w:rsidRPr="00DE1DE0">
              <w:rPr>
                <w:bCs/>
                <w:sz w:val="28"/>
                <w:szCs w:val="28"/>
              </w:rPr>
              <w:t>модействия</w:t>
            </w:r>
          </w:p>
        </w:tc>
        <w:tc>
          <w:tcPr>
            <w:tcW w:w="7122" w:type="dxa"/>
            <w:gridSpan w:val="2"/>
            <w:tcBorders>
              <w:bottom w:val="nil"/>
            </w:tcBorders>
            <w:shd w:val="clear" w:color="auto" w:fill="auto"/>
          </w:tcPr>
          <w:p w:rsidR="00B96EB3" w:rsidRPr="00DE1DE0" w:rsidRDefault="00B96EB3" w:rsidP="002B4619">
            <w:pPr>
              <w:rPr>
                <w:sz w:val="28"/>
                <w:szCs w:val="28"/>
              </w:rPr>
            </w:pPr>
          </w:p>
        </w:tc>
      </w:tr>
      <w:tr w:rsidR="003258CB" w:rsidRPr="00DE1DE0" w:rsidTr="002B4619">
        <w:trPr>
          <w:gridAfter w:val="1"/>
          <w:wAfter w:w="10" w:type="dxa"/>
        </w:trPr>
        <w:tc>
          <w:tcPr>
            <w:tcW w:w="2494" w:type="dxa"/>
            <w:vMerge/>
          </w:tcPr>
          <w:p w:rsidR="003258CB" w:rsidRPr="00DE1DE0" w:rsidRDefault="003258CB" w:rsidP="002B4619">
            <w:pPr>
              <w:ind w:left="-567" w:firstLine="567"/>
              <w:rPr>
                <w:bCs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nil"/>
            </w:tcBorders>
          </w:tcPr>
          <w:p w:rsidR="003258CB" w:rsidRPr="00DE1DE0" w:rsidRDefault="00863958" w:rsidP="002B4619">
            <w:pPr>
              <w:ind w:left="-567"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  <w:r w:rsidR="00674AA6">
              <w:rPr>
                <w:bCs/>
                <w:sz w:val="28"/>
                <w:szCs w:val="28"/>
              </w:rPr>
              <w:t>-202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63958" w:rsidRPr="00DE1DE0" w:rsidTr="002B4619">
        <w:trPr>
          <w:gridAfter w:val="1"/>
          <w:wAfter w:w="10" w:type="dxa"/>
        </w:trPr>
        <w:tc>
          <w:tcPr>
            <w:tcW w:w="2494" w:type="dxa"/>
          </w:tcPr>
          <w:p w:rsidR="00863958" w:rsidRPr="00DE1DE0" w:rsidRDefault="00863958" w:rsidP="002B4619">
            <w:pPr>
              <w:ind w:left="-567"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 ДО «Детская школа искусств»</w:t>
            </w:r>
          </w:p>
        </w:tc>
        <w:tc>
          <w:tcPr>
            <w:tcW w:w="7112" w:type="dxa"/>
          </w:tcPr>
          <w:p w:rsidR="00863958" w:rsidRPr="00DE1DE0" w:rsidRDefault="00863958" w:rsidP="002B4619">
            <w:pPr>
              <w:ind w:left="-567"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3258CB" w:rsidRPr="00DE1DE0" w:rsidTr="002B4619">
        <w:trPr>
          <w:gridAfter w:val="1"/>
          <w:wAfter w:w="10" w:type="dxa"/>
        </w:trPr>
        <w:tc>
          <w:tcPr>
            <w:tcW w:w="2494" w:type="dxa"/>
          </w:tcPr>
          <w:p w:rsidR="003258CB" w:rsidRPr="00DE1DE0" w:rsidRDefault="003258CB" w:rsidP="002B4619">
            <w:pPr>
              <w:ind w:left="-567" w:firstLine="567"/>
              <w:rPr>
                <w:bCs/>
                <w:sz w:val="28"/>
                <w:szCs w:val="28"/>
              </w:rPr>
            </w:pPr>
            <w:r w:rsidRPr="00DE1DE0">
              <w:rPr>
                <w:bCs/>
                <w:sz w:val="28"/>
                <w:szCs w:val="28"/>
              </w:rPr>
              <w:t>МОУ СОШ</w:t>
            </w:r>
          </w:p>
        </w:tc>
        <w:tc>
          <w:tcPr>
            <w:tcW w:w="7112" w:type="dxa"/>
          </w:tcPr>
          <w:p w:rsidR="003258CB" w:rsidRPr="00DE1DE0" w:rsidRDefault="003258CB" w:rsidP="002B4619">
            <w:pPr>
              <w:ind w:left="-567" w:firstLine="567"/>
              <w:rPr>
                <w:bCs/>
                <w:sz w:val="28"/>
                <w:szCs w:val="28"/>
              </w:rPr>
            </w:pPr>
            <w:r w:rsidRPr="00DE1DE0">
              <w:rPr>
                <w:bCs/>
                <w:sz w:val="28"/>
                <w:szCs w:val="28"/>
              </w:rPr>
              <w:t>+</w:t>
            </w:r>
          </w:p>
        </w:tc>
      </w:tr>
      <w:tr w:rsidR="003258CB" w:rsidRPr="00DE1DE0" w:rsidTr="002B4619">
        <w:trPr>
          <w:gridAfter w:val="1"/>
          <w:wAfter w:w="10" w:type="dxa"/>
        </w:trPr>
        <w:tc>
          <w:tcPr>
            <w:tcW w:w="2494" w:type="dxa"/>
          </w:tcPr>
          <w:p w:rsidR="003258CB" w:rsidRPr="00DE1DE0" w:rsidRDefault="003258CB" w:rsidP="002B4619">
            <w:pPr>
              <w:ind w:left="-567" w:firstLine="567"/>
              <w:rPr>
                <w:bCs/>
                <w:sz w:val="28"/>
                <w:szCs w:val="28"/>
              </w:rPr>
            </w:pPr>
            <w:r w:rsidRPr="00DE1DE0">
              <w:rPr>
                <w:bCs/>
                <w:sz w:val="28"/>
                <w:szCs w:val="28"/>
              </w:rPr>
              <w:t>ЦРБ</w:t>
            </w:r>
          </w:p>
        </w:tc>
        <w:tc>
          <w:tcPr>
            <w:tcW w:w="7112" w:type="dxa"/>
          </w:tcPr>
          <w:p w:rsidR="003258CB" w:rsidRPr="00DE1DE0" w:rsidRDefault="003258CB" w:rsidP="002B4619">
            <w:pPr>
              <w:ind w:left="-567" w:firstLine="567"/>
              <w:rPr>
                <w:bCs/>
                <w:sz w:val="28"/>
                <w:szCs w:val="28"/>
              </w:rPr>
            </w:pPr>
            <w:r w:rsidRPr="00DE1DE0">
              <w:rPr>
                <w:bCs/>
                <w:sz w:val="28"/>
                <w:szCs w:val="28"/>
              </w:rPr>
              <w:t>+</w:t>
            </w:r>
          </w:p>
        </w:tc>
      </w:tr>
      <w:tr w:rsidR="003258CB" w:rsidRPr="00DE1DE0" w:rsidTr="002B4619">
        <w:trPr>
          <w:gridAfter w:val="1"/>
          <w:wAfter w:w="10" w:type="dxa"/>
        </w:trPr>
        <w:tc>
          <w:tcPr>
            <w:tcW w:w="2494" w:type="dxa"/>
          </w:tcPr>
          <w:p w:rsidR="003258CB" w:rsidRPr="00DE1DE0" w:rsidRDefault="003258CB" w:rsidP="002B4619">
            <w:pPr>
              <w:rPr>
                <w:bCs/>
                <w:sz w:val="28"/>
                <w:szCs w:val="28"/>
              </w:rPr>
            </w:pPr>
            <w:r w:rsidRPr="00DE1DE0">
              <w:rPr>
                <w:bCs/>
                <w:sz w:val="28"/>
                <w:szCs w:val="28"/>
              </w:rPr>
              <w:t>Родители</w:t>
            </w:r>
          </w:p>
        </w:tc>
        <w:tc>
          <w:tcPr>
            <w:tcW w:w="7112" w:type="dxa"/>
          </w:tcPr>
          <w:p w:rsidR="003258CB" w:rsidRPr="00DE1DE0" w:rsidRDefault="003258CB" w:rsidP="002B4619">
            <w:pPr>
              <w:ind w:left="-567" w:firstLine="567"/>
              <w:rPr>
                <w:bCs/>
                <w:sz w:val="28"/>
                <w:szCs w:val="28"/>
              </w:rPr>
            </w:pPr>
            <w:r w:rsidRPr="00DE1DE0">
              <w:rPr>
                <w:bCs/>
                <w:sz w:val="28"/>
                <w:szCs w:val="28"/>
              </w:rPr>
              <w:t>+</w:t>
            </w:r>
          </w:p>
        </w:tc>
      </w:tr>
    </w:tbl>
    <w:p w:rsidR="00FA31F4" w:rsidRPr="00DE1DE0" w:rsidRDefault="00B96EB3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D78B8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   </w:t>
      </w: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4F18D0"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мативно-правовое обеспечение детского сада.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Организаторская деятельность МБДОУ</w:t>
      </w:r>
      <w:r w:rsidR="006C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осада 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 </w:t>
      </w:r>
      <w:r w:rsidR="006C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Дюймовочка» 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на:</w:t>
      </w:r>
    </w:p>
    <w:p w:rsidR="00FA31F4" w:rsidRPr="00DE1DE0" w:rsidRDefault="00FA31F4" w:rsidP="009D3A23">
      <w:pPr>
        <w:spacing w:after="0"/>
        <w:ind w:left="-567"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положениях Концепции о правах ребенка;</w:t>
      </w:r>
    </w:p>
    <w:p w:rsidR="00FA31F4" w:rsidRPr="00DE1DE0" w:rsidRDefault="00FA31F4" w:rsidP="009D3A23">
      <w:pPr>
        <w:spacing w:after="0"/>
        <w:ind w:left="-567"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положениях Концепции модернизации Российского образования</w:t>
      </w:r>
    </w:p>
    <w:p w:rsidR="00FA31F4" w:rsidRPr="00DE1DE0" w:rsidRDefault="00FA31F4" w:rsidP="009D3A23">
      <w:pPr>
        <w:widowControl w:val="0"/>
        <w:numPr>
          <w:ilvl w:val="0"/>
          <w:numId w:val="2"/>
        </w:numPr>
        <w:tabs>
          <w:tab w:val="clear" w:pos="180"/>
          <w:tab w:val="num" w:pos="-110"/>
          <w:tab w:val="left" w:pos="190"/>
          <w:tab w:val="left" w:pos="355"/>
        </w:tabs>
        <w:autoSpaceDE w:val="0"/>
        <w:autoSpaceDN w:val="0"/>
        <w:adjustRightInd w:val="0"/>
        <w:spacing w:after="0" w:line="240" w:lineRule="auto"/>
        <w:ind w:left="-567"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 закона Российской Федерации «Об образовании»;</w:t>
      </w:r>
    </w:p>
    <w:p w:rsidR="00FA31F4" w:rsidRPr="00DE1DE0" w:rsidRDefault="00FA31F4" w:rsidP="009D3A23">
      <w:pPr>
        <w:widowControl w:val="0"/>
        <w:numPr>
          <w:ilvl w:val="0"/>
          <w:numId w:val="2"/>
        </w:numPr>
        <w:tabs>
          <w:tab w:val="clear" w:pos="180"/>
          <w:tab w:val="num" w:pos="-110"/>
          <w:tab w:val="left" w:pos="190"/>
          <w:tab w:val="left" w:pos="355"/>
        </w:tabs>
        <w:autoSpaceDE w:val="0"/>
        <w:autoSpaceDN w:val="0"/>
        <w:adjustRightInd w:val="0"/>
        <w:spacing w:after="0" w:line="240" w:lineRule="auto"/>
        <w:ind w:left="-567"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 федеральной целев</w:t>
      </w:r>
      <w:r w:rsidR="00BF6D0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программы образования на   </w:t>
      </w:r>
      <w:r w:rsidR="002B461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– 2019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FA31F4" w:rsidRPr="00DE1DE0" w:rsidRDefault="00FA31F4" w:rsidP="009D3A23">
      <w:pPr>
        <w:widowControl w:val="0"/>
        <w:numPr>
          <w:ilvl w:val="0"/>
          <w:numId w:val="2"/>
        </w:numPr>
        <w:tabs>
          <w:tab w:val="clear" w:pos="180"/>
          <w:tab w:val="num" w:pos="-110"/>
          <w:tab w:val="left" w:pos="190"/>
          <w:tab w:val="left" w:pos="355"/>
        </w:tabs>
        <w:autoSpaceDE w:val="0"/>
        <w:autoSpaceDN w:val="0"/>
        <w:adjustRightInd w:val="0"/>
        <w:spacing w:after="0" w:line="240" w:lineRule="auto"/>
        <w:ind w:left="-567"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 Постановления Правительства РФ «Об утверждении Типового положения о дошкольном образовательном учреждении»;</w:t>
      </w:r>
    </w:p>
    <w:p w:rsidR="00FA31F4" w:rsidRPr="00DE1DE0" w:rsidRDefault="00FA31F4" w:rsidP="009D3A23">
      <w:pPr>
        <w:widowControl w:val="0"/>
        <w:numPr>
          <w:ilvl w:val="0"/>
          <w:numId w:val="2"/>
        </w:numPr>
        <w:tabs>
          <w:tab w:val="clear" w:pos="180"/>
          <w:tab w:val="num" w:pos="-110"/>
          <w:tab w:val="left" w:pos="190"/>
          <w:tab w:val="left" w:pos="355"/>
        </w:tabs>
        <w:autoSpaceDE w:val="0"/>
        <w:autoSpaceDN w:val="0"/>
        <w:adjustRightInd w:val="0"/>
        <w:spacing w:after="0" w:line="240" w:lineRule="auto"/>
        <w:ind w:left="-567"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 приказа Министерства образования РФ «Об утверждении и введение в действие федеральных государственных требований к условиям реализации основной общеобразовательной программы дошкольного образования»;</w:t>
      </w:r>
    </w:p>
    <w:p w:rsidR="00FA31F4" w:rsidRPr="00DE1DE0" w:rsidRDefault="00FA31F4" w:rsidP="009D3A23">
      <w:pPr>
        <w:widowControl w:val="0"/>
        <w:numPr>
          <w:ilvl w:val="0"/>
          <w:numId w:val="2"/>
        </w:numPr>
        <w:tabs>
          <w:tab w:val="clear" w:pos="180"/>
          <w:tab w:val="num" w:pos="-110"/>
          <w:tab w:val="left" w:pos="190"/>
          <w:tab w:val="left" w:pos="355"/>
        </w:tabs>
        <w:autoSpaceDE w:val="0"/>
        <w:autoSpaceDN w:val="0"/>
        <w:adjustRightInd w:val="0"/>
        <w:spacing w:after="0" w:line="240" w:lineRule="auto"/>
        <w:ind w:left="-567"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</w:t>
      </w:r>
      <w:r w:rsidR="000F336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Уста</w:t>
      </w:r>
      <w:r w:rsidR="004F18D0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д</w:t>
      </w:r>
      <w:r w:rsidR="000F336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№20«Дюймовочка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п.</w:t>
      </w:r>
      <w:r w:rsidR="000F336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Крынка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1F4" w:rsidRPr="00DE1DE0" w:rsidRDefault="0086395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2022 года по 2023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МБДОУ работал над реализацией следующих приоритетов: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прав и гарантий социальной защищенности, охрана жизни и здоровья детей;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содержания педагогического дошкольного образования через инновации;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дальнейшая</w:t>
      </w:r>
      <w:r w:rsidR="0086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гумманизация, дифференцированный подход в педагогическом процессе.</w:t>
      </w:r>
    </w:p>
    <w:p w:rsidR="00762219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период коллектив МБДОУ работал над следующей проблемой: воспитание и развитие здоровой, интеллектуальной, творческой личности с высокой степенью адаптации в современной социальной среде.</w:t>
      </w:r>
    </w:p>
    <w:p w:rsidR="001D78B8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решен</w:t>
      </w:r>
      <w:r w:rsidR="002B46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5C04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этой проблемы в период с 2021года по 2022</w:t>
      </w:r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коллективом решался целый комплекс задач:</w:t>
      </w:r>
    </w:p>
    <w:p w:rsidR="00762219" w:rsidRPr="00DE1DE0" w:rsidRDefault="00762219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2219" w:rsidRPr="00DE1DE0" w:rsidRDefault="00762219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Способствовать формированию представления о здоровом образе жизни: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культурно – гигиенические навыки;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 и здоровье детей;</w:t>
      </w:r>
    </w:p>
    <w:p w:rsidR="00FA31F4" w:rsidRPr="00DE1DE0" w:rsidRDefault="00630999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есберегающие технологии в ДОУ.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Обобщить систему работы педагогического коллектива по развитию социальной компетентности и нравственного воспитания детей дошкольного возраста.</w:t>
      </w:r>
    </w:p>
    <w:p w:rsidR="00FA31F4" w:rsidRPr="00DE1DE0" w:rsidRDefault="001D78B8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Обучать детей элементарной математике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1F4" w:rsidRPr="00DE1DE0" w:rsidRDefault="00FA31F4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31F4" w:rsidRPr="00DE1DE0" w:rsidRDefault="00762219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Обеспечить охрану и укрепление здоровья ребенка.</w:t>
      </w:r>
    </w:p>
    <w:p w:rsidR="00FA31F4" w:rsidRPr="00DE1DE0" w:rsidRDefault="00762219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FA31F4"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Организовать свободную деятельность посредством создания в группах центров активности и активизации проектной деятельности дошкольников.</w:t>
      </w:r>
    </w:p>
    <w:p w:rsidR="00FA31F4" w:rsidRPr="00DE1DE0" w:rsidRDefault="00762219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A31F4"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Развивать познавательно – речевую деятельность детей (через экскурсии, занятия, игры, формы поисковой деятельности дошкольников).</w:t>
      </w:r>
    </w:p>
    <w:p w:rsidR="001D78B8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2219" w:rsidRPr="00DE1DE0" w:rsidRDefault="00762219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31F4" w:rsidRPr="00DE1DE0" w:rsidRDefault="00863958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5C0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023</w:t>
      </w:r>
      <w:r w:rsidR="00FA31F4"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год: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потребность ребенка в здоровом образе жизни, совершенствовать здоровьесберегающую среду в детском саду.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Систематизировать работу по развитию речевого общения детей.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преемственность в работе детского сада и начальной школы для повышения качества воспитания и обучения.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образовательного процесса</w:t>
      </w:r>
    </w:p>
    <w:p w:rsidR="00FA31F4" w:rsidRPr="00DE1DE0" w:rsidRDefault="00FA31F4" w:rsidP="009D3A23">
      <w:pPr>
        <w:tabs>
          <w:tab w:val="left" w:pos="180"/>
        </w:tabs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обеспечение.</w:t>
      </w:r>
    </w:p>
    <w:p w:rsidR="00941AEF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программа: «</w:t>
      </w:r>
      <w:r w:rsidR="00AC62D6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C62D6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</w:t>
      </w:r>
      <w:r w:rsidR="005C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2D6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Н.Е.Вераксы,Т.С.Комаровой,М.А.Васильвой</w:t>
      </w:r>
    </w:p>
    <w:p w:rsidR="00AC62D6" w:rsidRPr="00DE1DE0" w:rsidRDefault="00AC62D6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программы и методики:</w:t>
      </w:r>
    </w:p>
    <w:p w:rsidR="00FA31F4" w:rsidRPr="00DE1DE0" w:rsidRDefault="005C047D" w:rsidP="005C047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культура-дошкольникам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Л.Д.Глазырина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(парциальная).</w:t>
      </w:r>
    </w:p>
    <w:p w:rsidR="00FA31F4" w:rsidRPr="00DE1DE0" w:rsidRDefault="006C1B11" w:rsidP="009D3A2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7C32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истокам русской народной культуры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О.Л.Князевой</w:t>
      </w:r>
    </w:p>
    <w:p w:rsidR="00EA7C32" w:rsidRPr="00DE1DE0" w:rsidRDefault="00EA7C32" w:rsidP="009D3A23">
      <w:pPr>
        <w:spacing w:after="0"/>
        <w:ind w:left="15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(парциальная)</w:t>
      </w:r>
    </w:p>
    <w:p w:rsidR="00FA31F4" w:rsidRPr="00DE1DE0" w:rsidRDefault="006C1B11" w:rsidP="009D3A23">
      <w:pPr>
        <w:spacing w:after="0"/>
        <w:ind w:left="-567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7C32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эколог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С.Н.Николаевой (парциальная).</w:t>
      </w:r>
    </w:p>
    <w:p w:rsidR="00941AEF" w:rsidRPr="00DE1DE0" w:rsidRDefault="006C1B11" w:rsidP="009D3A23">
      <w:pPr>
        <w:spacing w:after="0"/>
        <w:ind w:left="-567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7C32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«Гармония» К.В.Тарасова (парциальная).</w:t>
      </w:r>
    </w:p>
    <w:p w:rsidR="00941AEF" w:rsidRPr="00DE1DE0" w:rsidRDefault="006C1B11" w:rsidP="009D3A23">
      <w:pPr>
        <w:spacing w:after="0"/>
        <w:ind w:left="-567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7C32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«Малыш»</w:t>
      </w:r>
      <w:r w:rsidR="00EA7C32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В.А.Петрова</w:t>
      </w:r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7C32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(парциальная)</w:t>
      </w:r>
    </w:p>
    <w:p w:rsidR="00941AEF" w:rsidRPr="00DE1DE0" w:rsidRDefault="006C1B11" w:rsidP="009D3A23">
      <w:pPr>
        <w:spacing w:after="0"/>
        <w:ind w:left="-567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7C32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«Цветные ладошки» И.А.Лыковой.</w:t>
      </w:r>
      <w:r w:rsidR="00EA7C32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(парциальная)</w:t>
      </w:r>
    </w:p>
    <w:p w:rsidR="00EA7C32" w:rsidRPr="00DE1DE0" w:rsidRDefault="00863958" w:rsidP="009D3A23">
      <w:pPr>
        <w:spacing w:after="0"/>
        <w:ind w:left="-567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«Бесседы о экономике» Т.А. Шорыгина.</w:t>
      </w:r>
    </w:p>
    <w:p w:rsidR="00FA31F4" w:rsidRPr="00DE1DE0" w:rsidRDefault="00EA7C32" w:rsidP="009D3A2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A31F4"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Кадровое обеспечение </w:t>
      </w:r>
      <w:r w:rsidR="00BF6D03"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воспитательное</w:t>
      </w:r>
      <w:r w:rsidR="00FA31F4"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образовательного процесса.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укомплектованности штатов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работников:</w:t>
      </w:r>
    </w:p>
    <w:p w:rsidR="00FA31F4" w:rsidRPr="00DE1DE0" w:rsidRDefault="0086395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всего: 15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том числе педагогические работники:</w:t>
      </w:r>
      <w:r w:rsidR="006C1B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штатные педагогические </w:t>
      </w:r>
      <w:r w:rsidR="00911141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(без учета внешних): 5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работники, работающие на условиях штатного совмести</w:t>
      </w:r>
      <w:r w:rsidR="006C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(внешние совместители): 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работники, работающие на условиях почасовой оплаты труда: нет.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ценз педагогических работников: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доктора наук: нет;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кандидаты наук: нет;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-лица без ученой степени, имеющие почетные звания: нет;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 с высшим </w:t>
      </w:r>
      <w:r w:rsidR="00863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образованием: 4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 со средним </w:t>
      </w:r>
      <w:r w:rsidR="00863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образованием: 1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начальным профессиональным образованием: нет;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 без профессионального образования: нет</w:t>
      </w:r>
    </w:p>
    <w:p w:rsidR="005B3FF0" w:rsidRPr="00DE1DE0" w:rsidRDefault="005B3FF0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педагогических кадрах</w:t>
      </w:r>
    </w:p>
    <w:p w:rsidR="00FA31F4" w:rsidRPr="00DE1DE0" w:rsidRDefault="00C54992" w:rsidP="009D3A2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МБДОУ Цыбулько Наталья Николаевна. Окончила</w:t>
      </w:r>
      <w:r w:rsidR="009610B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ВПО «РГЭУ(РИНХ) г.Ростова –на-Дону, по специальности социальный  педагог.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стаж пед</w:t>
      </w:r>
      <w:r w:rsidR="00B44F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гогической работы составляет 19лет, из них 7 лет </w:t>
      </w:r>
      <w:r w:rsidR="000A6B8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должности руководителя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1F4" w:rsidRPr="00DE1DE0" w:rsidRDefault="00FA31F4" w:rsidP="009D3A2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680"/>
        <w:gridCol w:w="1745"/>
        <w:gridCol w:w="1115"/>
        <w:gridCol w:w="1135"/>
        <w:gridCol w:w="2012"/>
        <w:gridCol w:w="1120"/>
        <w:gridCol w:w="1007"/>
        <w:gridCol w:w="608"/>
      </w:tblGrid>
      <w:tr w:rsidR="00FA31F4" w:rsidRPr="00DE1DE0" w:rsidTr="00774B9F">
        <w:tc>
          <w:tcPr>
            <w:tcW w:w="2604" w:type="dxa"/>
            <w:gridSpan w:val="2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3909" w:type="dxa"/>
            <w:gridSpan w:val="3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образование</w:t>
            </w:r>
          </w:p>
        </w:tc>
        <w:tc>
          <w:tcPr>
            <w:tcW w:w="3909" w:type="dxa"/>
            <w:gridSpan w:val="3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Квалификационные категории</w:t>
            </w:r>
          </w:p>
        </w:tc>
      </w:tr>
      <w:tr w:rsidR="00FA31F4" w:rsidRPr="00DE1DE0" w:rsidTr="00774B9F">
        <w:tc>
          <w:tcPr>
            <w:tcW w:w="1302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воспитатели</w:t>
            </w:r>
          </w:p>
        </w:tc>
        <w:tc>
          <w:tcPr>
            <w:tcW w:w="1302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специалисты</w:t>
            </w:r>
          </w:p>
        </w:tc>
        <w:tc>
          <w:tcPr>
            <w:tcW w:w="1303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высшее</w:t>
            </w:r>
          </w:p>
        </w:tc>
        <w:tc>
          <w:tcPr>
            <w:tcW w:w="1303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среднее</w:t>
            </w:r>
          </w:p>
        </w:tc>
        <w:tc>
          <w:tcPr>
            <w:tcW w:w="1303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Незаконченное высшее</w:t>
            </w:r>
          </w:p>
        </w:tc>
        <w:tc>
          <w:tcPr>
            <w:tcW w:w="1303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высшая</w:t>
            </w:r>
          </w:p>
        </w:tc>
        <w:tc>
          <w:tcPr>
            <w:tcW w:w="1303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первая</w:t>
            </w:r>
          </w:p>
        </w:tc>
        <w:tc>
          <w:tcPr>
            <w:tcW w:w="1303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нет</w:t>
            </w:r>
          </w:p>
        </w:tc>
      </w:tr>
      <w:tr w:rsidR="00FA31F4" w:rsidRPr="00DE1DE0" w:rsidTr="00774B9F">
        <w:tc>
          <w:tcPr>
            <w:tcW w:w="1302" w:type="dxa"/>
          </w:tcPr>
          <w:p w:rsidR="00FA31F4" w:rsidRPr="00DE1DE0" w:rsidRDefault="00D7255D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FA31F4" w:rsidRPr="00DE1DE0" w:rsidRDefault="00B44FAF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FA31F4" w:rsidRPr="00DE1DE0" w:rsidRDefault="00B44FAF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FA31F4" w:rsidRPr="00DE1DE0" w:rsidRDefault="00863958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FA31F4" w:rsidRPr="00DE1DE0" w:rsidRDefault="00863958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3" w:type="dxa"/>
          </w:tcPr>
          <w:p w:rsidR="00FA31F4" w:rsidRPr="00DE1DE0" w:rsidRDefault="00863958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FA31F4" w:rsidRPr="00DE1DE0" w:rsidRDefault="00863958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FA31F4" w:rsidRPr="00DE1DE0" w:rsidRDefault="00D7255D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A31F4" w:rsidRPr="00DE1DE0" w:rsidRDefault="00FA31F4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F0" w:rsidRPr="00DE1DE0" w:rsidRDefault="005B3FF0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F0" w:rsidRPr="00DE1DE0" w:rsidRDefault="005B3FF0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педагогических кадров (по возрасту)</w:t>
      </w:r>
    </w:p>
    <w:tbl>
      <w:tblPr>
        <w:tblStyle w:val="a8"/>
        <w:tblW w:w="0" w:type="auto"/>
        <w:tblLook w:val="04A0"/>
      </w:tblPr>
      <w:tblGrid>
        <w:gridCol w:w="1737"/>
        <w:gridCol w:w="1737"/>
        <w:gridCol w:w="1737"/>
        <w:gridCol w:w="1737"/>
        <w:gridCol w:w="1737"/>
        <w:gridCol w:w="1737"/>
      </w:tblGrid>
      <w:tr w:rsidR="00FA31F4" w:rsidRPr="00DE1DE0" w:rsidTr="00774B9F">
        <w:tc>
          <w:tcPr>
            <w:tcW w:w="173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возраст</w:t>
            </w:r>
          </w:p>
        </w:tc>
        <w:tc>
          <w:tcPr>
            <w:tcW w:w="173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20-30 лет</w:t>
            </w:r>
          </w:p>
        </w:tc>
        <w:tc>
          <w:tcPr>
            <w:tcW w:w="173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30 – 40 лет</w:t>
            </w:r>
          </w:p>
        </w:tc>
        <w:tc>
          <w:tcPr>
            <w:tcW w:w="173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40-50 лет</w:t>
            </w:r>
          </w:p>
        </w:tc>
        <w:tc>
          <w:tcPr>
            <w:tcW w:w="173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50-60 лет</w:t>
            </w:r>
          </w:p>
        </w:tc>
        <w:tc>
          <w:tcPr>
            <w:tcW w:w="173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60-70 лет</w:t>
            </w:r>
          </w:p>
        </w:tc>
      </w:tr>
      <w:tr w:rsidR="00FA31F4" w:rsidRPr="00DE1DE0" w:rsidTr="00774B9F">
        <w:tc>
          <w:tcPr>
            <w:tcW w:w="173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Кол-во педагогов</w:t>
            </w:r>
          </w:p>
        </w:tc>
        <w:tc>
          <w:tcPr>
            <w:tcW w:w="1737" w:type="dxa"/>
          </w:tcPr>
          <w:p w:rsidR="00FA31F4" w:rsidRPr="00DE1DE0" w:rsidRDefault="00D7255D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FA31F4" w:rsidRPr="00DE1DE0" w:rsidRDefault="00D7255D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FA31F4" w:rsidRPr="00DE1DE0" w:rsidRDefault="00D7255D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FA31F4" w:rsidRPr="00DE1DE0" w:rsidRDefault="00D7255D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FA31F4" w:rsidRPr="00DE1DE0" w:rsidRDefault="009610BB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-</w:t>
            </w:r>
          </w:p>
        </w:tc>
      </w:tr>
    </w:tbl>
    <w:p w:rsidR="00FA31F4" w:rsidRPr="00DE1DE0" w:rsidRDefault="00FA31F4" w:rsidP="009D3A2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F0" w:rsidRPr="00DE1DE0" w:rsidRDefault="005B3FF0" w:rsidP="009D3A2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педагогов по педагогическому стажу</w:t>
      </w:r>
    </w:p>
    <w:tbl>
      <w:tblPr>
        <w:tblStyle w:val="a8"/>
        <w:tblW w:w="0" w:type="auto"/>
        <w:tblLook w:val="04A0"/>
      </w:tblPr>
      <w:tblGrid>
        <w:gridCol w:w="1647"/>
        <w:gridCol w:w="1584"/>
        <w:gridCol w:w="1585"/>
        <w:gridCol w:w="1585"/>
        <w:gridCol w:w="1585"/>
        <w:gridCol w:w="1585"/>
      </w:tblGrid>
      <w:tr w:rsidR="00FA31F4" w:rsidRPr="00DE1DE0" w:rsidTr="00C6327D">
        <w:tc>
          <w:tcPr>
            <w:tcW w:w="164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Стаж работы</w:t>
            </w:r>
          </w:p>
        </w:tc>
        <w:tc>
          <w:tcPr>
            <w:tcW w:w="1584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До 5 лет</w:t>
            </w:r>
          </w:p>
        </w:tc>
        <w:tc>
          <w:tcPr>
            <w:tcW w:w="158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5-10 лет</w:t>
            </w:r>
          </w:p>
        </w:tc>
        <w:tc>
          <w:tcPr>
            <w:tcW w:w="158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10-20 лет</w:t>
            </w:r>
          </w:p>
        </w:tc>
        <w:tc>
          <w:tcPr>
            <w:tcW w:w="158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20-25 лет</w:t>
            </w:r>
          </w:p>
        </w:tc>
        <w:tc>
          <w:tcPr>
            <w:tcW w:w="158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25-30 лет</w:t>
            </w:r>
          </w:p>
        </w:tc>
      </w:tr>
      <w:tr w:rsidR="00FA31F4" w:rsidRPr="00DE1DE0" w:rsidTr="005D3B2F">
        <w:trPr>
          <w:trHeight w:val="625"/>
        </w:trPr>
        <w:tc>
          <w:tcPr>
            <w:tcW w:w="164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A31F4" w:rsidRPr="00DE1DE0" w:rsidRDefault="00D7255D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FA31F4" w:rsidRPr="00DE1DE0" w:rsidRDefault="00674AA6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FA31F4" w:rsidRPr="00DE1DE0" w:rsidRDefault="00D7255D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5" w:type="dxa"/>
          </w:tcPr>
          <w:p w:rsidR="00FA31F4" w:rsidRPr="00DE1DE0" w:rsidRDefault="00D7255D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5" w:type="dxa"/>
          </w:tcPr>
          <w:p w:rsidR="00FA31F4" w:rsidRPr="00DE1DE0" w:rsidRDefault="00B44FAF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A31F4" w:rsidRPr="00DE1DE0" w:rsidRDefault="00FA31F4" w:rsidP="009D3A2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4.Обновление содержания ДОУ.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ДОУ работают с высоким уровнем педагогического мастерства. В ДОУ реализуются принципы развивающего обучения. Для этого разрабатываются комплексные формы организации педагогического процесса, непосредственно образовательная деятельность </w:t>
      </w:r>
      <w:r w:rsidR="009610B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сопровождения, предусмотрена программа охраны и укрепления здоровья детей, полноценное физическое развитие.</w:t>
      </w:r>
    </w:p>
    <w:p w:rsidR="009610BB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Воспитатели осваивают современные педагогические технологии, методики, обновляют содержание  через инновации в педагогическом процессе и модернизации содержания структуры дошкольного образования. В ДОУ практикуются рабочие тетради </w:t>
      </w:r>
      <w:r w:rsidR="009610B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« Развити</w:t>
      </w:r>
      <w:r w:rsidR="004F5D22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речи у дошкольников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10B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«Уроки грамоты у дошкольников»</w:t>
      </w:r>
      <w:r w:rsidR="005B3FF0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61F" w:rsidRPr="00DE1DE0" w:rsidRDefault="00CC661F" w:rsidP="00674AA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D22" w:rsidRPr="00DE1DE0" w:rsidRDefault="004F5D22" w:rsidP="009D3A2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spacing w:after="0"/>
        <w:ind w:left="-567" w:right="29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способы достижения результатов образовательного процесса:</w:t>
      </w:r>
    </w:p>
    <w:p w:rsidR="00313A96" w:rsidRPr="00DE1DE0" w:rsidRDefault="00313A96" w:rsidP="009D3A23">
      <w:pPr>
        <w:shd w:val="clear" w:color="auto" w:fill="FFFFFF"/>
        <w:spacing w:after="0"/>
        <w:ind w:left="-567" w:right="29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spacing w:after="0"/>
        <w:ind w:left="-567" w:right="29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стремление к освоению инноваций позволяет педагогическому коллективу работать в соответствии с современными тенденциями в дошкольном образовании, что способствует профессиональному росту педагогов, выявлению и реализации творческого потенциала детей, развитию их  а</w:t>
      </w:r>
      <w:r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ктивности и самостоятельности.</w:t>
      </w:r>
    </w:p>
    <w:p w:rsidR="00FA31F4" w:rsidRDefault="000A6B8F" w:rsidP="009D3A23">
      <w:pPr>
        <w:shd w:val="clear" w:color="auto" w:fill="FFFFFF"/>
        <w:spacing w:after="0"/>
        <w:ind w:left="-567" w:right="29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 </w:t>
      </w:r>
      <w:r w:rsidR="00B44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ДОУ </w:t>
      </w:r>
      <w:r w:rsidR="00FA31F4"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принимает активное участие </w:t>
      </w:r>
      <w:r w:rsidR="00B44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районных конкурсах</w:t>
      </w:r>
      <w:r w:rsidR="00FA31F4"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74AA6" w:rsidRPr="00DE1DE0" w:rsidRDefault="00674AA6" w:rsidP="005819EE">
      <w:pPr>
        <w:shd w:val="clear" w:color="auto" w:fill="FFFFFF"/>
        <w:spacing w:after="0"/>
        <w:ind w:right="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Районный конкурс дошкольных образовательных учреждений Матвево-Курганского района </w:t>
      </w:r>
      <w:r w:rsidR="0058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«Инновационный подход к проведению обучающих занятий по ПДД с воспитанниками ДОУ»  Грамота 1 место.</w:t>
      </w:r>
    </w:p>
    <w:p w:rsidR="00101838" w:rsidRDefault="005C047D" w:rsidP="00101838">
      <w:pPr>
        <w:shd w:val="clear" w:color="auto" w:fill="FFFFFF"/>
        <w:spacing w:after="0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высажен «Сад Памяти</w:t>
      </w:r>
      <w:r w:rsidR="001018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1838" w:rsidRDefault="005C047D" w:rsidP="00101838">
      <w:pPr>
        <w:shd w:val="clear" w:color="auto" w:fill="FFFFFF"/>
        <w:spacing w:after="0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обновлена «</w:t>
      </w:r>
      <w:r w:rsidR="00101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Сенсорная комната»</w:t>
      </w:r>
    </w:p>
    <w:p w:rsidR="00B44FAF" w:rsidRPr="00DE1DE0" w:rsidRDefault="00B44FAF" w:rsidP="009D3A23">
      <w:pPr>
        <w:shd w:val="clear" w:color="auto" w:fill="FFFFFF"/>
        <w:spacing w:after="0"/>
        <w:ind w:left="-567" w:right="2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1F4" w:rsidRPr="00DE1DE0" w:rsidRDefault="00FA31F4" w:rsidP="00101838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педагогов ставит перед собой задачи дальнейшей разработки и освоения, новых тем и методических рекомендаций для педагогов и родителей.</w:t>
      </w:r>
    </w:p>
    <w:p w:rsidR="00D46EC1" w:rsidRPr="00DE1DE0" w:rsidRDefault="00D46EC1" w:rsidP="009D3A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EC1" w:rsidRPr="00DE1DE0" w:rsidRDefault="00D46EC1" w:rsidP="009D3A23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5. Результаты выполнения программы по всем направлениям.</w:t>
      </w:r>
    </w:p>
    <w:p w:rsidR="00D46EC1" w:rsidRPr="00DE1DE0" w:rsidRDefault="00D46EC1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857197" w:rsidRPr="00DE1DE0" w:rsidRDefault="00D7255D" w:rsidP="009D3A23">
      <w:pPr>
        <w:spacing w:after="0"/>
        <w:ind w:left="-567" w:firstLine="567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период 2022 – 2023</w:t>
      </w:r>
      <w:r w:rsidR="005C047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D46EC1"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учебные года были  намечены задачи:  </w:t>
      </w:r>
      <w:r w:rsidR="00857197"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охрана жизни и здоровья детей,</w:t>
      </w:r>
      <w:r w:rsidR="005C047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857197"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создание условий для художественных умений в области разных искусств в рамках приоритетного направления развития  МБДОУ.</w:t>
      </w:r>
    </w:p>
    <w:p w:rsidR="004449A9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Здоровье ребенка - категория многогранная она включает физическое, интеллектуальное, функциональное развитие ребенка в соответствующие возрастные периоды, а также способность адаптироваться к меняющимся условиям внешней среды. В течение этих лет коллектив работает по созданию условий для двигательной активности: гибкий режим, утренняя гимнастика, прием детей на улице в теплое время года, физкультурные занятия, двигательная активность на прогулке, подвижные игры, физ</w:t>
      </w:r>
      <w:r w:rsidR="002F00E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минутки, гимнастика пробуждения, Физкультурные праздни</w:t>
      </w:r>
      <w:r w:rsidR="004449A9"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ки, </w:t>
      </w:r>
      <w:r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облегченная форма одежды, ходьба босиком, проветрива</w:t>
      </w:r>
      <w:r w:rsidR="004449A9"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ние, </w:t>
      </w:r>
      <w:r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мытье рук по локоть прохладной </w:t>
      </w:r>
      <w:r w:rsidR="00A66BCD"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водой .</w:t>
      </w:r>
    </w:p>
    <w:p w:rsidR="00A66BCD" w:rsidRPr="00DE1DE0" w:rsidRDefault="00A66BCD" w:rsidP="009D3A23">
      <w:pPr>
        <w:spacing w:after="0"/>
        <w:ind w:left="-567" w:firstLine="567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детей по группам здоровья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551"/>
        <w:gridCol w:w="898"/>
        <w:gridCol w:w="1379"/>
        <w:gridCol w:w="1276"/>
        <w:gridCol w:w="1275"/>
        <w:gridCol w:w="2268"/>
      </w:tblGrid>
      <w:tr w:rsidR="004449A9" w:rsidRPr="00DE1DE0" w:rsidTr="004449A9">
        <w:trPr>
          <w:trHeight w:val="475"/>
        </w:trPr>
        <w:tc>
          <w:tcPr>
            <w:tcW w:w="3828" w:type="dxa"/>
            <w:gridSpan w:val="3"/>
          </w:tcPr>
          <w:p w:rsidR="004449A9" w:rsidRPr="00DE1DE0" w:rsidRDefault="005819EE" w:rsidP="009D3A23">
            <w:pPr>
              <w:ind w:left="-567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C047D">
              <w:rPr>
                <w:b/>
                <w:sz w:val="28"/>
                <w:szCs w:val="28"/>
              </w:rPr>
              <w:t>2</w:t>
            </w:r>
            <w:r w:rsidR="00D725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3"/>
          </w:tcPr>
          <w:p w:rsidR="004449A9" w:rsidRPr="00DE1DE0" w:rsidRDefault="005819EE" w:rsidP="009D3A23">
            <w:pPr>
              <w:ind w:left="-567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C047D">
              <w:rPr>
                <w:b/>
                <w:sz w:val="28"/>
                <w:szCs w:val="28"/>
              </w:rPr>
              <w:t>2</w:t>
            </w:r>
            <w:r w:rsidR="00D7255D">
              <w:rPr>
                <w:b/>
                <w:sz w:val="28"/>
                <w:szCs w:val="28"/>
              </w:rPr>
              <w:t>3</w:t>
            </w:r>
          </w:p>
        </w:tc>
      </w:tr>
      <w:tr w:rsidR="004449A9" w:rsidRPr="00DE1DE0" w:rsidTr="005819EE">
        <w:trPr>
          <w:trHeight w:val="90"/>
        </w:trPr>
        <w:tc>
          <w:tcPr>
            <w:tcW w:w="1551" w:type="dxa"/>
          </w:tcPr>
          <w:p w:rsidR="004449A9" w:rsidRPr="00DE1DE0" w:rsidRDefault="004449A9" w:rsidP="009D3A23">
            <w:pPr>
              <w:ind w:left="-567" w:firstLine="567"/>
              <w:rPr>
                <w:b/>
                <w:sz w:val="28"/>
                <w:szCs w:val="28"/>
                <w:lang w:val="en-US"/>
              </w:rPr>
            </w:pPr>
            <w:r w:rsidRPr="00DE1DE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98" w:type="dxa"/>
          </w:tcPr>
          <w:p w:rsidR="004449A9" w:rsidRPr="00DE1DE0" w:rsidRDefault="004449A9" w:rsidP="009D3A23">
            <w:pPr>
              <w:ind w:left="-567" w:firstLine="567"/>
              <w:rPr>
                <w:b/>
                <w:sz w:val="28"/>
                <w:szCs w:val="28"/>
                <w:lang w:val="en-US"/>
              </w:rPr>
            </w:pPr>
            <w:r w:rsidRPr="00DE1DE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379" w:type="dxa"/>
          </w:tcPr>
          <w:p w:rsidR="004449A9" w:rsidRPr="00DE1DE0" w:rsidRDefault="004449A9" w:rsidP="009D3A23">
            <w:pPr>
              <w:ind w:left="-567" w:firstLine="567"/>
              <w:rPr>
                <w:b/>
                <w:sz w:val="28"/>
                <w:szCs w:val="28"/>
                <w:lang w:val="en-US"/>
              </w:rPr>
            </w:pPr>
            <w:r w:rsidRPr="00DE1DE0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4449A9" w:rsidRPr="00DE1DE0" w:rsidRDefault="004449A9" w:rsidP="009D3A23">
            <w:pPr>
              <w:ind w:left="-567" w:firstLine="567"/>
              <w:rPr>
                <w:b/>
                <w:sz w:val="28"/>
                <w:szCs w:val="28"/>
                <w:lang w:val="en-US"/>
              </w:rPr>
            </w:pPr>
            <w:r w:rsidRPr="00DE1DE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75" w:type="dxa"/>
          </w:tcPr>
          <w:p w:rsidR="004449A9" w:rsidRPr="00DE1DE0" w:rsidRDefault="004449A9" w:rsidP="009D3A23">
            <w:pPr>
              <w:ind w:left="-567" w:firstLine="567"/>
              <w:rPr>
                <w:b/>
                <w:sz w:val="28"/>
                <w:szCs w:val="28"/>
                <w:lang w:val="en-US"/>
              </w:rPr>
            </w:pPr>
            <w:r w:rsidRPr="00DE1DE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</w:tcPr>
          <w:p w:rsidR="004449A9" w:rsidRPr="00DE1DE0" w:rsidRDefault="004449A9" w:rsidP="009D3A23">
            <w:pPr>
              <w:ind w:left="-567" w:firstLine="567"/>
              <w:rPr>
                <w:b/>
                <w:sz w:val="28"/>
                <w:szCs w:val="28"/>
                <w:lang w:val="en-US"/>
              </w:rPr>
            </w:pPr>
            <w:r w:rsidRPr="00DE1DE0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4449A9" w:rsidRPr="00DE1DE0" w:rsidTr="00B96EB3">
        <w:tc>
          <w:tcPr>
            <w:tcW w:w="1551" w:type="dxa"/>
          </w:tcPr>
          <w:p w:rsidR="004449A9" w:rsidRPr="00DE1DE0" w:rsidRDefault="00D7255D" w:rsidP="009D3A23">
            <w:pPr>
              <w:ind w:left="-567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98" w:type="dxa"/>
          </w:tcPr>
          <w:p w:rsidR="004449A9" w:rsidRPr="00DE1DE0" w:rsidRDefault="00D7255D" w:rsidP="009D3A23">
            <w:pPr>
              <w:ind w:left="-567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4449A9" w:rsidRPr="00DE1DE0" w:rsidRDefault="00D7255D" w:rsidP="009D3A23">
            <w:pPr>
              <w:ind w:left="-567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449A9" w:rsidRPr="00DE1DE0" w:rsidRDefault="00D7255D" w:rsidP="00D72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4449A9" w:rsidRPr="00DE1DE0" w:rsidRDefault="00D7255D" w:rsidP="009D3A23">
            <w:pPr>
              <w:ind w:left="-567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449A9" w:rsidRPr="00DE1DE0" w:rsidRDefault="00D7255D" w:rsidP="009D3A23">
            <w:pPr>
              <w:ind w:left="-567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Следующей задачей, которая стояла перед </w:t>
      </w:r>
      <w:r w:rsidR="007337F8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педагогами </w:t>
      </w:r>
      <w:r w:rsidR="00D7255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ДОУ в 2022 – 2023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учебном году являлось обучение детей элементарной математике. В рамках изучения этого вопроса был проведен педсовет «Обучаем детей элементарной математике»; консультация «Обучаем детей математике»; занятие «Путешествие в математическое королевство». Была проведена проверка тетрадей печатного об</w:t>
      </w:r>
      <w:r w:rsidR="005C047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разца Н.Б. Истоминой в 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подготовительной группе. В подготовительной груп</w:t>
      </w:r>
      <w:r w:rsidR="00BF6D03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пе 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замечаний по заполнению ТПО нет, дети знают страницу, номер задания, и хорошо усваивают материал. К концу года дети выполнили все задания, они отлично считают, решают примеры и задачи, логически мыслят. В старшей г</w:t>
      </w:r>
      <w:r w:rsidR="00A766C3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руппе 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детям сложнее удается усвоение заданий в ТПО, у детей еще не сформированы навыки работы.</w:t>
      </w:r>
    </w:p>
    <w:p w:rsidR="00FA31F4" w:rsidRPr="00DE1DE0" w:rsidRDefault="005C047D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Одной из задач, </w:t>
      </w:r>
      <w:r w:rsidR="00D7255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решаемых в 2022 – 2023</w:t>
      </w:r>
      <w:r w:rsidR="00FA31F4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учебном году была организация свободной деятельности посредством создания в группах центров активности и активизации проектной деятельности дошкольников.  В целях реализации этой задачи педагоги МБДОУ провели следующую работу: педсовет «Создание центров Активности и организация свободной деятельности детей»; консультация «Предметно – пространственная среда как стимул интеллектуального, художественного и творческого развития дошкольников».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Следующей </w:t>
      </w:r>
      <w:r w:rsidR="00D7255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задачей, которая решалась в 2022</w:t>
      </w:r>
      <w:r w:rsidR="0063003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– 2</w:t>
      </w:r>
      <w:r w:rsidR="00D7255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023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учебном году являлось развитие познавательно – речевой  деятельности детей (через экскурсии, игры, занятия, формы поисковой деятельности дошкольников). В процессе реализации этого направления был проведен педсовет – деловая игра «Познавательно – речевое развитие дошкольников»; консультации «Развитие речи в дошкольном возрасте</w:t>
      </w:r>
      <w:r w:rsidR="00330BC6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330BC6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Еще одной задачей, которая</w:t>
      </w:r>
      <w:r w:rsidR="00D7255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стояла перед коллективом в 2022– 2023</w:t>
      </w:r>
      <w:r w:rsidR="005819E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учебном году, было осуществление преемственности в работе детского сада и начальной школы дл</w:t>
      </w:r>
      <w:r w:rsidR="00330BC6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повышения качества воспитания и обучения. Работа по подготовке детей к школьному обучению ведется по программе «Ступеньки детства» Н.Б. Истоминой. Для формирования мотивационной готовности к школьному обучению в подготовительной группе создана предметно – развивающая среда («Уголок школьника» со школьными принадлежностями, полочка «умных» книг и т.д.). В течение года с детьми проводились экскурсии на школьный двор, в школу, в процессе которых детей знакомили с правилами школьной жизни.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</w:t>
      </w:r>
      <w:r w:rsidR="00DC3AE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кже много внимания</w:t>
      </w:r>
      <w:r w:rsidR="00D7255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период 2022 – 2023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гг. уделялось адаптации детей вновь пришедших в детский сад. Воспитателями проводилась работа с родителями, детьми 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раннего возраста. Вследствие благоприятного эмоционально- психологического климата в коллективе и взаимодействии взрослых с детьми стала быстрая и безболезненная адаптация детей к условиям детского сада.</w:t>
      </w:r>
    </w:p>
    <w:p w:rsidR="00330BC6" w:rsidRPr="00DE1DE0" w:rsidRDefault="00330BC6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влияния методической работы на успешность образования можно считать следующие достижения детского сада:</w:t>
      </w:r>
    </w:p>
    <w:p w:rsidR="00A766C3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A766C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реализации программы  «От рождения до школы» ( Н.Е.Вераксы, Т.С.Комаровой, М.А.Васильвой)</w:t>
      </w:r>
      <w:r w:rsidR="006026CA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показаны в таблице</w:t>
      </w:r>
      <w:r w:rsidR="005B3FF0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,что свидетельствует</w:t>
      </w:r>
      <w:r w:rsidR="006026CA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стабиль</w:t>
      </w:r>
      <w:r w:rsidR="005B3FF0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результатах усвоения программы детьми.</w:t>
      </w:r>
    </w:p>
    <w:p w:rsidR="006026CA" w:rsidRPr="00DE1DE0" w:rsidRDefault="006026CA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6CA" w:rsidRPr="00DE1DE0" w:rsidRDefault="006026CA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реализации программы .</w:t>
      </w:r>
    </w:p>
    <w:p w:rsidR="00FA31F4" w:rsidRPr="00DE1DE0" w:rsidRDefault="00FA31F4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463"/>
        <w:gridCol w:w="5442"/>
      </w:tblGrid>
      <w:tr w:rsidR="00A766C3" w:rsidRPr="00DE1DE0" w:rsidTr="00A766C3">
        <w:tc>
          <w:tcPr>
            <w:tcW w:w="2463" w:type="dxa"/>
          </w:tcPr>
          <w:p w:rsidR="00A766C3" w:rsidRPr="00DE1DE0" w:rsidRDefault="00A766C3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Уровень</w:t>
            </w:r>
          </w:p>
        </w:tc>
        <w:tc>
          <w:tcPr>
            <w:tcW w:w="5442" w:type="dxa"/>
          </w:tcPr>
          <w:p w:rsidR="00A766C3" w:rsidRPr="00DE1DE0" w:rsidRDefault="00D7255D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C3AEA">
              <w:rPr>
                <w:sz w:val="28"/>
                <w:szCs w:val="28"/>
              </w:rPr>
              <w:t>-20</w:t>
            </w:r>
            <w:r w:rsidR="006300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A766C3" w:rsidRPr="00DE1DE0" w:rsidTr="00A766C3">
        <w:tc>
          <w:tcPr>
            <w:tcW w:w="2463" w:type="dxa"/>
          </w:tcPr>
          <w:p w:rsidR="00A766C3" w:rsidRPr="00DE1DE0" w:rsidRDefault="00A766C3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Высокий</w:t>
            </w:r>
          </w:p>
        </w:tc>
        <w:tc>
          <w:tcPr>
            <w:tcW w:w="5442" w:type="dxa"/>
          </w:tcPr>
          <w:p w:rsidR="00A766C3" w:rsidRPr="00DE1DE0" w:rsidRDefault="00330BC6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60%</w:t>
            </w:r>
          </w:p>
        </w:tc>
      </w:tr>
      <w:tr w:rsidR="00A766C3" w:rsidRPr="00DE1DE0" w:rsidTr="00A766C3">
        <w:tc>
          <w:tcPr>
            <w:tcW w:w="2463" w:type="dxa"/>
          </w:tcPr>
          <w:p w:rsidR="00A766C3" w:rsidRPr="00DE1DE0" w:rsidRDefault="00A766C3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Средний</w:t>
            </w:r>
          </w:p>
        </w:tc>
        <w:tc>
          <w:tcPr>
            <w:tcW w:w="5442" w:type="dxa"/>
          </w:tcPr>
          <w:p w:rsidR="00A766C3" w:rsidRPr="00DE1DE0" w:rsidRDefault="00DC3AEA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A2DAF" w:rsidRPr="00DE1DE0">
              <w:rPr>
                <w:sz w:val="28"/>
                <w:szCs w:val="28"/>
              </w:rPr>
              <w:t>%</w:t>
            </w:r>
          </w:p>
        </w:tc>
      </w:tr>
      <w:tr w:rsidR="00A766C3" w:rsidRPr="00DE1DE0" w:rsidTr="00A766C3">
        <w:tc>
          <w:tcPr>
            <w:tcW w:w="2463" w:type="dxa"/>
          </w:tcPr>
          <w:p w:rsidR="00A766C3" w:rsidRPr="00DE1DE0" w:rsidRDefault="00A766C3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Низкий</w:t>
            </w:r>
          </w:p>
        </w:tc>
        <w:tc>
          <w:tcPr>
            <w:tcW w:w="5442" w:type="dxa"/>
          </w:tcPr>
          <w:p w:rsidR="00A766C3" w:rsidRPr="00DE1DE0" w:rsidRDefault="00DC3AEA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2DAF" w:rsidRPr="00DE1DE0">
              <w:rPr>
                <w:sz w:val="28"/>
                <w:szCs w:val="28"/>
              </w:rPr>
              <w:t>%</w:t>
            </w:r>
          </w:p>
        </w:tc>
      </w:tr>
    </w:tbl>
    <w:p w:rsidR="00330BC6" w:rsidRPr="00DE1DE0" w:rsidRDefault="00330BC6" w:rsidP="009D3A2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DAF" w:rsidRDefault="001A2DAF" w:rsidP="009D3A2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6174" w:rsidRPr="00DE1DE0" w:rsidRDefault="00636174" w:rsidP="009D3A2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BC6" w:rsidRPr="00DE1DE0" w:rsidRDefault="00330BC6" w:rsidP="009D3A23">
      <w:pPr>
        <w:spacing w:after="0"/>
        <w:ind w:righ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Уровни психологической готовности</w:t>
      </w:r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детей </w:t>
      </w:r>
      <w:r w:rsidRPr="00DE1DE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 школьному обучению</w:t>
      </w:r>
      <w:r w:rsidR="006026CA" w:rsidRPr="00DE1DE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B96EB3" w:rsidRPr="00DE1DE0" w:rsidRDefault="00B96EB3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31F4" w:rsidRPr="00DE1DE0" w:rsidRDefault="00FA31F4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результатам обследов</w:t>
      </w:r>
      <w:r w:rsidR="00A766C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педагога-психолога МБДОУ №20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8"/>
        <w:tblW w:w="7853" w:type="dxa"/>
        <w:tblLook w:val="04A0"/>
      </w:tblPr>
      <w:tblGrid>
        <w:gridCol w:w="2518"/>
        <w:gridCol w:w="2148"/>
        <w:gridCol w:w="3187"/>
      </w:tblGrid>
      <w:tr w:rsidR="00A766C3" w:rsidRPr="00DE1DE0" w:rsidTr="007B6FDB">
        <w:trPr>
          <w:trHeight w:val="719"/>
        </w:trPr>
        <w:tc>
          <w:tcPr>
            <w:tcW w:w="2518" w:type="dxa"/>
          </w:tcPr>
          <w:p w:rsidR="00A766C3" w:rsidRPr="00DE1DE0" w:rsidRDefault="00A766C3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Уровни готовности</w:t>
            </w:r>
          </w:p>
        </w:tc>
        <w:tc>
          <w:tcPr>
            <w:tcW w:w="5335" w:type="dxa"/>
            <w:gridSpan w:val="2"/>
          </w:tcPr>
          <w:p w:rsidR="00A766C3" w:rsidRPr="00DE1DE0" w:rsidRDefault="00D7255D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  <w:r w:rsidR="00A766C3" w:rsidRPr="00DE1DE0">
              <w:rPr>
                <w:sz w:val="28"/>
                <w:szCs w:val="28"/>
              </w:rPr>
              <w:t>г.г.</w:t>
            </w:r>
          </w:p>
        </w:tc>
      </w:tr>
      <w:tr w:rsidR="00A766C3" w:rsidRPr="00DE1DE0" w:rsidTr="007B6FDB">
        <w:trPr>
          <w:trHeight w:val="366"/>
        </w:trPr>
        <w:tc>
          <w:tcPr>
            <w:tcW w:w="2518" w:type="dxa"/>
          </w:tcPr>
          <w:p w:rsidR="00A766C3" w:rsidRPr="00DE1DE0" w:rsidRDefault="0092633A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5335" w:type="dxa"/>
            <w:gridSpan w:val="2"/>
          </w:tcPr>
          <w:p w:rsidR="00A766C3" w:rsidRPr="00DE1DE0" w:rsidRDefault="003C2553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33,3%</w:t>
            </w:r>
          </w:p>
        </w:tc>
      </w:tr>
      <w:tr w:rsidR="00A766C3" w:rsidRPr="00DE1DE0" w:rsidTr="007B6FDB">
        <w:trPr>
          <w:trHeight w:val="353"/>
        </w:trPr>
        <w:tc>
          <w:tcPr>
            <w:tcW w:w="2518" w:type="dxa"/>
          </w:tcPr>
          <w:p w:rsidR="00A766C3" w:rsidRPr="00DE1DE0" w:rsidRDefault="0092633A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5335" w:type="dxa"/>
            <w:gridSpan w:val="2"/>
          </w:tcPr>
          <w:p w:rsidR="00A766C3" w:rsidRPr="00DE1DE0" w:rsidRDefault="0092633A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44,5%</w:t>
            </w:r>
          </w:p>
        </w:tc>
      </w:tr>
      <w:tr w:rsidR="0092633A" w:rsidRPr="00DE1DE0" w:rsidTr="007B6FDB">
        <w:trPr>
          <w:trHeight w:val="440"/>
        </w:trPr>
        <w:tc>
          <w:tcPr>
            <w:tcW w:w="2518" w:type="dxa"/>
            <w:tcBorders>
              <w:right w:val="nil"/>
            </w:tcBorders>
          </w:tcPr>
          <w:p w:rsidR="0092633A" w:rsidRPr="00DE1DE0" w:rsidRDefault="0092633A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2148" w:type="dxa"/>
            <w:tcBorders>
              <w:right w:val="nil"/>
            </w:tcBorders>
          </w:tcPr>
          <w:p w:rsidR="0092633A" w:rsidRPr="00DE1DE0" w:rsidRDefault="0092633A" w:rsidP="009D3A23">
            <w:pPr>
              <w:rPr>
                <w:sz w:val="28"/>
                <w:szCs w:val="28"/>
              </w:rPr>
            </w:pPr>
          </w:p>
        </w:tc>
        <w:tc>
          <w:tcPr>
            <w:tcW w:w="3187" w:type="dxa"/>
            <w:tcBorders>
              <w:left w:val="nil"/>
            </w:tcBorders>
            <w:shd w:val="clear" w:color="auto" w:fill="auto"/>
          </w:tcPr>
          <w:p w:rsidR="0092633A" w:rsidRPr="00DE1DE0" w:rsidRDefault="005D3B2F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22,2%</w:t>
            </w:r>
          </w:p>
        </w:tc>
      </w:tr>
    </w:tbl>
    <w:p w:rsidR="00FA31F4" w:rsidRPr="00DE1DE0" w:rsidRDefault="00FA31F4" w:rsidP="009D3A23">
      <w:pPr>
        <w:pStyle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6CA" w:rsidRPr="00DE1DE0" w:rsidRDefault="006026CA" w:rsidP="009D3A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6. Контроль и руководство.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Контроль и руководство осуществляется в соответствии с Уставом ДОУ и  законом «Об образовании». Контроль за педагогической деятельностью проводится заведующей и с</w:t>
      </w:r>
      <w:r w:rsidR="006026CA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таршим воспитателем ДОУ. В 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ДОУ проводятся такие виды контроля</w:t>
      </w:r>
      <w:r w:rsidR="006026CA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-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как оперативный, тематический, сравнительный, предварительный, текущий, фронтальный, итоговый.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начале каждого  учебного года проводился предупредительный контроль, где контролировалась работа воспитателей, медсестры, музыкального руководителя (планы 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воспитательно-образовательного процесса, перспективные планы, документация необходимая для работы, входящая диагностика, начальное обследование речи детей).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Тематический контроль проходил  по намеченным задачам: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Физическое развитие и здоровье, культурно – гигиенические навыки (мониторинг во всех группах);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Социально – эмоциональное и нравственное развитие в детском саду.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Тематический     контроль    проходил    по    намеченным    задачам    («Здоровьесберегающие технологии в группе и на прогулке», «Двигательная активность на прогулке»,  «Создание условий в группах, способствующих речевому развитию детей», « Создание предметно – развивающей среды для подготовки детей к обучению в школе»). На этом контроле изучается выполнение программы по намеченным задачам с целью выявления уровня работы ДОУ 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  целях   выявления   знаний, умений и навыков   по   разным   разделам   и   видам   деятельности проводилась диагностика и контрольные срезы.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   анализе   воспитательно-образовательного   процесса  проводился   анализ планов, просмотр открытых занятий, беседы с воспитателями.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Анализ проделанной работы показал, что воспитательно-образовательный процесс в МБДОУ носит развивающий характер.</w:t>
      </w:r>
    </w:p>
    <w:p w:rsidR="00D0546F" w:rsidRPr="00DE1DE0" w:rsidRDefault="00D0546F" w:rsidP="00581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6F" w:rsidRPr="00DE1DE0" w:rsidRDefault="00D0546F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7. Повышение квалификации педагогов</w:t>
      </w:r>
    </w:p>
    <w:p w:rsidR="00FA31F4" w:rsidRPr="00DE1DE0" w:rsidRDefault="00FA31F4" w:rsidP="009D3A23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повышения квалификации педагогов</w:t>
      </w:r>
    </w:p>
    <w:tbl>
      <w:tblPr>
        <w:tblStyle w:val="a8"/>
        <w:tblW w:w="0" w:type="auto"/>
        <w:tblInd w:w="-34" w:type="dxa"/>
        <w:tblLook w:val="04A0"/>
      </w:tblPr>
      <w:tblGrid>
        <w:gridCol w:w="2577"/>
        <w:gridCol w:w="2617"/>
        <w:gridCol w:w="2787"/>
        <w:gridCol w:w="2475"/>
      </w:tblGrid>
      <w:tr w:rsidR="00FA31F4" w:rsidRPr="00DE1DE0" w:rsidTr="00774B9F">
        <w:tc>
          <w:tcPr>
            <w:tcW w:w="2469" w:type="dxa"/>
            <w:vMerge w:val="restart"/>
          </w:tcPr>
          <w:p w:rsidR="00FA31F4" w:rsidRPr="00DE1DE0" w:rsidRDefault="00FA31F4" w:rsidP="009D3A23">
            <w:pPr>
              <w:ind w:left="34" w:hanging="34"/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7987" w:type="dxa"/>
            <w:gridSpan w:val="3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Учебные годы</w:t>
            </w:r>
          </w:p>
        </w:tc>
      </w:tr>
      <w:tr w:rsidR="00FA31F4" w:rsidRPr="00DE1DE0" w:rsidTr="00774B9F">
        <w:tc>
          <w:tcPr>
            <w:tcW w:w="2469" w:type="dxa"/>
            <w:vMerge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FA31F4" w:rsidRPr="00DE1DE0" w:rsidRDefault="00D7255D" w:rsidP="00DC3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  <w:r w:rsidR="00FA31F4" w:rsidRPr="00DE1DE0">
              <w:rPr>
                <w:sz w:val="28"/>
                <w:szCs w:val="28"/>
              </w:rPr>
              <w:t>г.г. (количество педагогов)</w:t>
            </w:r>
          </w:p>
        </w:tc>
        <w:tc>
          <w:tcPr>
            <w:tcW w:w="283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</w:tr>
      <w:tr w:rsidR="00FA31F4" w:rsidRPr="00DE1DE0" w:rsidTr="00774B9F">
        <w:tc>
          <w:tcPr>
            <w:tcW w:w="2469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Обучение в педагогическом вузе</w:t>
            </w:r>
          </w:p>
        </w:tc>
        <w:tc>
          <w:tcPr>
            <w:tcW w:w="2635" w:type="dxa"/>
          </w:tcPr>
          <w:p w:rsidR="00FA31F4" w:rsidRPr="00DE1DE0" w:rsidRDefault="00D7255D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</w:tr>
      <w:tr w:rsidR="00FA31F4" w:rsidRPr="00DE1DE0" w:rsidTr="00774B9F">
        <w:tc>
          <w:tcPr>
            <w:tcW w:w="2469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Переподготовка</w:t>
            </w:r>
          </w:p>
        </w:tc>
        <w:tc>
          <w:tcPr>
            <w:tcW w:w="2635" w:type="dxa"/>
          </w:tcPr>
          <w:p w:rsidR="00FA31F4" w:rsidRPr="00DE1DE0" w:rsidRDefault="00630033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</w:tr>
      <w:tr w:rsidR="00FA31F4" w:rsidRPr="00DE1DE0" w:rsidTr="00774B9F">
        <w:tc>
          <w:tcPr>
            <w:tcW w:w="2469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Курсы повышения квалификации при ОГУ, ООИПКРО</w:t>
            </w:r>
          </w:p>
        </w:tc>
        <w:tc>
          <w:tcPr>
            <w:tcW w:w="2635" w:type="dxa"/>
          </w:tcPr>
          <w:p w:rsidR="00FA31F4" w:rsidRPr="00DE1DE0" w:rsidRDefault="00630033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</w:tr>
      <w:tr w:rsidR="00FA31F4" w:rsidRPr="00DE1DE0" w:rsidTr="00774B9F">
        <w:tc>
          <w:tcPr>
            <w:tcW w:w="2469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Участие в методических объединениях</w:t>
            </w:r>
          </w:p>
        </w:tc>
        <w:tc>
          <w:tcPr>
            <w:tcW w:w="2635" w:type="dxa"/>
          </w:tcPr>
          <w:p w:rsidR="00FA31F4" w:rsidRPr="00DE1DE0" w:rsidRDefault="00D7255D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</w:tr>
      <w:tr w:rsidR="00FA31F4" w:rsidRPr="00DE1DE0" w:rsidTr="00774B9F">
        <w:tc>
          <w:tcPr>
            <w:tcW w:w="2469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2635" w:type="dxa"/>
          </w:tcPr>
          <w:p w:rsidR="00FA31F4" w:rsidRPr="00DE1DE0" w:rsidRDefault="00D7255D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</w:tr>
    </w:tbl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6026CA" w:rsidRPr="00DE1DE0" w:rsidRDefault="006026CA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0D0F63" w:rsidRPr="00DE1DE0" w:rsidRDefault="000D0F63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0D0F63" w:rsidRPr="00DE1DE0" w:rsidRDefault="000D0F63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6026CA" w:rsidRPr="00DE1DE0" w:rsidRDefault="006026CA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FA31F4" w:rsidRPr="00DE1DE0" w:rsidRDefault="00630033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28282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u w:val="single"/>
          <w:lang w:eastAsia="ru-RU"/>
        </w:rPr>
        <w:t xml:space="preserve">Воспитатели, имеющие  высшую </w:t>
      </w:r>
      <w:r w:rsidR="00FA31F4" w:rsidRPr="00DE1DE0">
        <w:rPr>
          <w:rFonts w:ascii="Times New Roman" w:eastAsia="Times New Roman" w:hAnsi="Times New Roman" w:cs="Times New Roman"/>
          <w:color w:val="282828"/>
          <w:sz w:val="28"/>
          <w:szCs w:val="28"/>
          <w:u w:val="single"/>
          <w:lang w:eastAsia="ru-RU"/>
        </w:rPr>
        <w:t>квалификационную категорию:</w:t>
      </w:r>
    </w:p>
    <w:p w:rsidR="00D0546F" w:rsidRDefault="00D7255D" w:rsidP="0063003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Задубровская Н.Д. –воспитатель;</w:t>
      </w:r>
    </w:p>
    <w:p w:rsidR="00D7255D" w:rsidRDefault="00D7255D" w:rsidP="00D7255D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3003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Вострикова Екатерин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 Артемовна-Старший воспитатель.</w:t>
      </w:r>
    </w:p>
    <w:p w:rsidR="00630033" w:rsidRDefault="00D7255D" w:rsidP="0063003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28282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u w:val="single"/>
          <w:lang w:eastAsia="ru-RU"/>
        </w:rPr>
        <w:t>Воспитатели, имеющие  первую</w:t>
      </w:r>
      <w:r w:rsidR="00630033">
        <w:rPr>
          <w:rFonts w:ascii="Times New Roman" w:eastAsia="Times New Roman" w:hAnsi="Times New Roman" w:cs="Times New Roman"/>
          <w:color w:val="282828"/>
          <w:sz w:val="28"/>
          <w:szCs w:val="28"/>
          <w:u w:val="single"/>
          <w:lang w:eastAsia="ru-RU"/>
        </w:rPr>
        <w:t xml:space="preserve"> </w:t>
      </w:r>
      <w:r w:rsidR="00630033" w:rsidRPr="00DE1DE0">
        <w:rPr>
          <w:rFonts w:ascii="Times New Roman" w:eastAsia="Times New Roman" w:hAnsi="Times New Roman" w:cs="Times New Roman"/>
          <w:color w:val="282828"/>
          <w:sz w:val="28"/>
          <w:szCs w:val="28"/>
          <w:u w:val="single"/>
          <w:lang w:eastAsia="ru-RU"/>
        </w:rPr>
        <w:t>квалификационную категорию:</w:t>
      </w:r>
    </w:p>
    <w:p w:rsidR="00630033" w:rsidRDefault="00630033" w:rsidP="0063003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3003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Плотникова Елизавета Андреевна- воспитатель;</w:t>
      </w:r>
    </w:p>
    <w:p w:rsidR="00630033" w:rsidRDefault="00630033" w:rsidP="0063003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Вилкова Наталья Ивановна-музыкальный руководитель;</w:t>
      </w:r>
    </w:p>
    <w:p w:rsidR="00630033" w:rsidRPr="00DE1DE0" w:rsidRDefault="00D7255D" w:rsidP="0063003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28282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Чередниченко Наталья Александровна-воспитатель.</w:t>
      </w:r>
    </w:p>
    <w:p w:rsidR="00630033" w:rsidRPr="00DE1DE0" w:rsidRDefault="00630033" w:rsidP="0063003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целях стимулирования профессионального роста педагогических кадров, развития</w:t>
      </w:r>
      <w:r w:rsidR="00D7255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творческого потенциала, обеспечения социальной защищенности педагогов в новых</w:t>
      </w:r>
      <w:r w:rsidR="00D7255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социально-экономических условиях путем дифференцированной оплаты труда следует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подтверждать свои квалификационные категории.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53" w:rsidRPr="00DE1DE0" w:rsidRDefault="003C2553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8. Административно-хозяйственная работа и укрепление материально-технической базы.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Административно-хозяйственная работа в МБДОУ носит удовлетворительный х</w:t>
      </w:r>
      <w:r w:rsidR="00DC3AE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арактер. Завхоз  Плотникова Е.А.</w:t>
      </w:r>
      <w:r w:rsidR="009D3A23"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имеет высшее </w:t>
      </w: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образование. К своей относится работе добросовестно, во время заготавливает овощи, следит за ассортиментом продуктов и сроками их хранения.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Завхоз организует совместно с сотрудниками и родителями уборку территории, озеленение и благоустройство участков и здания.</w:t>
      </w:r>
    </w:p>
    <w:p w:rsidR="00FA31F4" w:rsidRPr="00DE1DE0" w:rsidRDefault="00FA31F4" w:rsidP="009D3A23">
      <w:pPr>
        <w:shd w:val="clear" w:color="auto" w:fill="FFFFFF"/>
        <w:spacing w:after="0"/>
        <w:ind w:left="-567" w:right="14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имеет полный комплект функционально пригодных групп, кабинетов, оснащенных необходимым оборудованием, медицинским, методическим кабинет</w:t>
      </w:r>
      <w:r w:rsidR="00D72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ами. Общее количество групп  – 2</w:t>
      </w:r>
      <w:r w:rsidRPr="00DE1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D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группах имеется раздаточный, дидактический материал, дополнительная и методическая литература, наглядные материалы.  Методический кабинет оснащен компьютером, принтером.</w:t>
      </w:r>
    </w:p>
    <w:p w:rsidR="00FA31F4" w:rsidRDefault="003C2553" w:rsidP="009D3A23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помещения МБДОУ</w:t>
      </w:r>
      <w:r w:rsidR="00DC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</w:t>
      </w:r>
      <w:r w:rsidRPr="00D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№20 </w:t>
      </w:r>
      <w:r w:rsidR="00FA31F4" w:rsidRPr="00D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оборудованы пожарной сигнализацией.</w:t>
      </w:r>
    </w:p>
    <w:p w:rsidR="00636174" w:rsidRDefault="00636174" w:rsidP="009D3A23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EE" w:rsidRPr="00DE1DE0" w:rsidRDefault="005819EE" w:rsidP="00D725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1F4" w:rsidRPr="00636174" w:rsidRDefault="00636174" w:rsidP="00DE1DE0">
      <w:pPr>
        <w:spacing w:after="0"/>
        <w:rPr>
          <w:rFonts w:ascii="Times New Roman" w:eastAsia="Times New Roman" w:hAnsi="Times New Roman" w:cs="Times New Roman"/>
          <w:b/>
          <w:color w:val="282828"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Летняя  оздоровительная работа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  оздоровительная работа в детском саду №20  «Дюймовочка» была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по утвержденному плану и нацелена на обеспечение охраны жизни и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воспитанников, организацию здоровьесберегающего режима,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заболеваемости и травматизма.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задача педагогов была направлена на то, как можно полнее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потребность растущего организма в отдыхе, творческой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движении, а также на создание комфортных условий для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психического, умственного, художественно-эстетического развития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ребенка. Обеспечить необходимый уровень физического и психического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детей помогла четко спланированная система мероприятий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развлекательного, познавательного и оздоровительного характера.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был переведен на увеличение времени пребывания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на свежем воздухе, на повышении двигательной активности детей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подвижные игры, спортивные развлечения, экскурсии, досуги и развлечения.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высоких  показателей  физического развития и оздоровления детей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мы смогли  через: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* использование  здоровьесберегающи</w:t>
      </w:r>
      <w:r w:rsidR="005819EE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технологий: изотерапия, сказка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и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музыкотерапия, хромотерапия, пальчиковые игры, театрализация, драматизация.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* систему  видов  закаливания организма дошкольников;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разнообразную по содержанию   и   высокую двигательную активность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в ходе  проведения физкультурных   досугов;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обеспечение высокой  двигательной активности детей на прогулках.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*сбалансированное питание, включающее в себя дополнительно соки и фрукты.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воспитательно-оздоровительная работа проводилась по единому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тематическому плану, каждый день посвящался летним и национальным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праздникам, знаменательным датам и событиям.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Был проведен семинар  по подготовке и проведению работы с детьми летом.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2)    Были проведены  консультации: «Организация экспериментирования с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дошкольниками в летний период», «Конструирование из природного материала».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3)    Разработаны методические рекомендации: «Организация пешеходных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 с детьми», « Конструирование с детьми на участке детского сада»,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«Игры  адаптационного периода», «Рекомендации по работе с родителями с целью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детского дорожно-транспортного травматизма»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физкультурно – оздоровительной работы: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особое внимание уделяли укреплению здоровья детей.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Инструктором по ФИЗО и музыкальным руководителем совместно с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 проведены развлечения "День защиты детей",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"Здравствуй, Лето!", «Собирайся, народ!» «День воды»,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«Веселая эстафета».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E0" w:rsidRPr="005819EE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летний период продолжалась работа с родителями воспитанников.</w:t>
      </w:r>
      <w:r w:rsidR="005819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\</w:t>
      </w:r>
      <w:bookmarkStart w:id="0" w:name="_GoBack"/>
      <w:bookmarkEnd w:id="0"/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консультации, беседы, практикумы для родителей по подготовке к лету,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педагоги напомнили родителям о ПДД, безопасности на воде, о правилах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при пожаре, экстрим  - случаях  , регулярно обновлялась информация в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уголках, на темы связанные с сохранением и укреплением здоровья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летом, о закаливании организма, о дыхательной гимнастике, об организации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и летнего отдыха детей: такие как «Адаптация вновь поступивших детей»,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кишечных заболеваний», «Витамины на столе», «Солнце, воздух и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наши лучшие друзья», «О пользе прогулок»,  «Грязная вода - для всех беда».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были подготовлены папки – передвижки по темам: «Как друзья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в огне не сгорели», «Дракоша предупреждает», «Леопольд на дороге», «01  –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дружим с петушком»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оказали большую помощь в  озеленении участков, в подготовке</w:t>
      </w:r>
    </w:p>
    <w:p w:rsidR="00DE1DE0" w:rsidRPr="00DE1DE0" w:rsidRDefault="00DE1DE0" w:rsidP="00DE1DE0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 и развлечений для детей, проводимых в ДОУ.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в комплексе способствовали функциональному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детского организма, повышению его работоспособности,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защитных сил по отношению к неблагоприятным факторам внешней</w:t>
      </w:r>
    </w:p>
    <w:p w:rsidR="00DE1DE0" w:rsidRPr="00DE1DE0" w:rsidRDefault="00DE1DE0" w:rsidP="00DE1DE0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оздоровлению, укреплению иммунной системы  детского организма.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F2" w:rsidRPr="00DE1DE0" w:rsidRDefault="001845F2" w:rsidP="00DE1DE0">
      <w:pPr>
        <w:rPr>
          <w:rFonts w:ascii="Times New Roman" w:hAnsi="Times New Roman" w:cs="Times New Roman"/>
          <w:sz w:val="28"/>
          <w:szCs w:val="28"/>
        </w:rPr>
      </w:pPr>
    </w:p>
    <w:p w:rsidR="005B3FF0" w:rsidRPr="00DE1DE0" w:rsidRDefault="005B3FF0" w:rsidP="00DE1DE0">
      <w:pPr>
        <w:rPr>
          <w:rFonts w:ascii="Times New Roman" w:hAnsi="Times New Roman" w:cs="Times New Roman"/>
          <w:sz w:val="28"/>
          <w:szCs w:val="28"/>
        </w:rPr>
      </w:pPr>
    </w:p>
    <w:sectPr w:rsidR="005B3FF0" w:rsidRPr="00DE1DE0" w:rsidSect="009D3A2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13A" w:rsidRDefault="00F7013A" w:rsidP="001613E8">
      <w:pPr>
        <w:spacing w:after="0" w:line="240" w:lineRule="auto"/>
      </w:pPr>
      <w:r>
        <w:separator/>
      </w:r>
    </w:p>
  </w:endnote>
  <w:endnote w:type="continuationSeparator" w:id="1">
    <w:p w:rsidR="00F7013A" w:rsidRDefault="00F7013A" w:rsidP="0016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13A" w:rsidRDefault="00F7013A" w:rsidP="001613E8">
      <w:pPr>
        <w:spacing w:after="0" w:line="240" w:lineRule="auto"/>
      </w:pPr>
      <w:r>
        <w:separator/>
      </w:r>
    </w:p>
  </w:footnote>
  <w:footnote w:type="continuationSeparator" w:id="1">
    <w:p w:rsidR="00F7013A" w:rsidRDefault="00F7013A" w:rsidP="0016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DAA"/>
    <w:multiLevelType w:val="hybridMultilevel"/>
    <w:tmpl w:val="282222C2"/>
    <w:lvl w:ilvl="0" w:tplc="0A64E6AE">
      <w:start w:val="1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C73877"/>
    <w:multiLevelType w:val="hybridMultilevel"/>
    <w:tmpl w:val="F7CE1DC0"/>
    <w:lvl w:ilvl="0" w:tplc="82687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82A1B"/>
    <w:multiLevelType w:val="hybridMultilevel"/>
    <w:tmpl w:val="CB921A84"/>
    <w:lvl w:ilvl="0" w:tplc="EBC460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2741AE8"/>
    <w:multiLevelType w:val="hybridMultilevel"/>
    <w:tmpl w:val="D896A932"/>
    <w:lvl w:ilvl="0" w:tplc="6C009E24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24A2B"/>
    <w:multiLevelType w:val="hybridMultilevel"/>
    <w:tmpl w:val="55CE44F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6515819"/>
    <w:multiLevelType w:val="hybridMultilevel"/>
    <w:tmpl w:val="201AEC7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7C13349F"/>
    <w:multiLevelType w:val="hybridMultilevel"/>
    <w:tmpl w:val="EB34B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21BB5"/>
    <w:rsid w:val="000116CF"/>
    <w:rsid w:val="00060F91"/>
    <w:rsid w:val="00071936"/>
    <w:rsid w:val="0007729A"/>
    <w:rsid w:val="000A6B8F"/>
    <w:rsid w:val="000B400D"/>
    <w:rsid w:val="000D0F63"/>
    <w:rsid w:val="000F336B"/>
    <w:rsid w:val="00101838"/>
    <w:rsid w:val="00144895"/>
    <w:rsid w:val="001613E8"/>
    <w:rsid w:val="00171112"/>
    <w:rsid w:val="001845F2"/>
    <w:rsid w:val="001A2DAF"/>
    <w:rsid w:val="001C5DEF"/>
    <w:rsid w:val="001D78B8"/>
    <w:rsid w:val="002568CB"/>
    <w:rsid w:val="00283D52"/>
    <w:rsid w:val="002B4619"/>
    <w:rsid w:val="002F00E8"/>
    <w:rsid w:val="00300B17"/>
    <w:rsid w:val="00313A96"/>
    <w:rsid w:val="003202F4"/>
    <w:rsid w:val="003258CB"/>
    <w:rsid w:val="00330BC6"/>
    <w:rsid w:val="00371728"/>
    <w:rsid w:val="00387D45"/>
    <w:rsid w:val="003966B3"/>
    <w:rsid w:val="003C2553"/>
    <w:rsid w:val="004449A9"/>
    <w:rsid w:val="00462628"/>
    <w:rsid w:val="00490FB5"/>
    <w:rsid w:val="004A01AB"/>
    <w:rsid w:val="004B0CB5"/>
    <w:rsid w:val="004F18D0"/>
    <w:rsid w:val="004F5D22"/>
    <w:rsid w:val="0053063C"/>
    <w:rsid w:val="00547E75"/>
    <w:rsid w:val="00557198"/>
    <w:rsid w:val="005819EE"/>
    <w:rsid w:val="00584FFE"/>
    <w:rsid w:val="005B3FF0"/>
    <w:rsid w:val="005C047D"/>
    <w:rsid w:val="005D3B2F"/>
    <w:rsid w:val="006026CA"/>
    <w:rsid w:val="006122D4"/>
    <w:rsid w:val="00630033"/>
    <w:rsid w:val="00630999"/>
    <w:rsid w:val="0063321B"/>
    <w:rsid w:val="00636174"/>
    <w:rsid w:val="00640A84"/>
    <w:rsid w:val="00674AA6"/>
    <w:rsid w:val="006B1E76"/>
    <w:rsid w:val="006C1B11"/>
    <w:rsid w:val="006D71D2"/>
    <w:rsid w:val="007337F8"/>
    <w:rsid w:val="0075402B"/>
    <w:rsid w:val="00762219"/>
    <w:rsid w:val="00774B9F"/>
    <w:rsid w:val="007B6FDB"/>
    <w:rsid w:val="007D5CE8"/>
    <w:rsid w:val="007E7A92"/>
    <w:rsid w:val="008055B8"/>
    <w:rsid w:val="00825888"/>
    <w:rsid w:val="00857197"/>
    <w:rsid w:val="00863958"/>
    <w:rsid w:val="008848D5"/>
    <w:rsid w:val="008E6052"/>
    <w:rsid w:val="008F65A6"/>
    <w:rsid w:val="00911141"/>
    <w:rsid w:val="0092633A"/>
    <w:rsid w:val="0093476F"/>
    <w:rsid w:val="00941AEF"/>
    <w:rsid w:val="009610BB"/>
    <w:rsid w:val="00965338"/>
    <w:rsid w:val="009933EC"/>
    <w:rsid w:val="009D3A23"/>
    <w:rsid w:val="00A3040F"/>
    <w:rsid w:val="00A66BCD"/>
    <w:rsid w:val="00A766C3"/>
    <w:rsid w:val="00A92D8F"/>
    <w:rsid w:val="00AB2C5A"/>
    <w:rsid w:val="00AC62D6"/>
    <w:rsid w:val="00AF4238"/>
    <w:rsid w:val="00B04498"/>
    <w:rsid w:val="00B44FAF"/>
    <w:rsid w:val="00B72079"/>
    <w:rsid w:val="00B96EB3"/>
    <w:rsid w:val="00BF6D03"/>
    <w:rsid w:val="00C00BB3"/>
    <w:rsid w:val="00C1675D"/>
    <w:rsid w:val="00C54992"/>
    <w:rsid w:val="00C61ECA"/>
    <w:rsid w:val="00C6327D"/>
    <w:rsid w:val="00C824C1"/>
    <w:rsid w:val="00CA35E9"/>
    <w:rsid w:val="00CA4A95"/>
    <w:rsid w:val="00CC13FB"/>
    <w:rsid w:val="00CC661F"/>
    <w:rsid w:val="00CE01A1"/>
    <w:rsid w:val="00CE46F5"/>
    <w:rsid w:val="00CF356B"/>
    <w:rsid w:val="00D0546F"/>
    <w:rsid w:val="00D3047F"/>
    <w:rsid w:val="00D33633"/>
    <w:rsid w:val="00D45BBB"/>
    <w:rsid w:val="00D46EC1"/>
    <w:rsid w:val="00D5507A"/>
    <w:rsid w:val="00D7255D"/>
    <w:rsid w:val="00D84221"/>
    <w:rsid w:val="00DC3AEA"/>
    <w:rsid w:val="00DE1DE0"/>
    <w:rsid w:val="00E028DF"/>
    <w:rsid w:val="00E04531"/>
    <w:rsid w:val="00E21BB5"/>
    <w:rsid w:val="00E3471E"/>
    <w:rsid w:val="00E74CF2"/>
    <w:rsid w:val="00E978F0"/>
    <w:rsid w:val="00EA408D"/>
    <w:rsid w:val="00EA7C32"/>
    <w:rsid w:val="00F21038"/>
    <w:rsid w:val="00F3002E"/>
    <w:rsid w:val="00F33DFD"/>
    <w:rsid w:val="00F41A93"/>
    <w:rsid w:val="00F7013A"/>
    <w:rsid w:val="00FA31F4"/>
    <w:rsid w:val="00FE0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613E8"/>
  </w:style>
  <w:style w:type="character" w:styleId="a3">
    <w:name w:val="Hyperlink"/>
    <w:basedOn w:val="a0"/>
    <w:uiPriority w:val="99"/>
    <w:semiHidden/>
    <w:unhideWhenUsed/>
    <w:rsid w:val="001613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3E8"/>
  </w:style>
  <w:style w:type="paragraph" w:styleId="a6">
    <w:name w:val="footer"/>
    <w:basedOn w:val="a"/>
    <w:link w:val="a7"/>
    <w:uiPriority w:val="99"/>
    <w:unhideWhenUsed/>
    <w:rsid w:val="0016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3E8"/>
  </w:style>
  <w:style w:type="table" w:styleId="a8">
    <w:name w:val="Table Grid"/>
    <w:basedOn w:val="a1"/>
    <w:rsid w:val="00FA3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993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93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8F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65A6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5D3B2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D3B2F"/>
    <w:rPr>
      <w:i/>
      <w:iCs/>
      <w:color w:val="000000" w:themeColor="text1"/>
    </w:rPr>
  </w:style>
  <w:style w:type="paragraph" w:styleId="ad">
    <w:name w:val="List Paragraph"/>
    <w:basedOn w:val="a"/>
    <w:uiPriority w:val="34"/>
    <w:qFormat/>
    <w:rsid w:val="00C61ECA"/>
    <w:pPr>
      <w:ind w:left="720"/>
      <w:contextualSpacing/>
    </w:pPr>
  </w:style>
  <w:style w:type="character" w:customStyle="1" w:styleId="ae">
    <w:name w:val="Без интервала Знак"/>
    <w:link w:val="af"/>
    <w:uiPriority w:val="1"/>
    <w:locked/>
    <w:rsid w:val="000116CF"/>
    <w:rPr>
      <w:rFonts w:ascii="Calibri" w:eastAsia="Times New Roman" w:hAnsi="Calibri" w:cs="Times New Roman"/>
      <w:lang w:eastAsia="ru-RU"/>
    </w:rPr>
  </w:style>
  <w:style w:type="paragraph" w:styleId="af">
    <w:name w:val="No Spacing"/>
    <w:link w:val="ae"/>
    <w:uiPriority w:val="1"/>
    <w:qFormat/>
    <w:rsid w:val="000116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613E8"/>
  </w:style>
  <w:style w:type="character" w:styleId="a3">
    <w:name w:val="Hyperlink"/>
    <w:basedOn w:val="a0"/>
    <w:uiPriority w:val="99"/>
    <w:semiHidden/>
    <w:unhideWhenUsed/>
    <w:rsid w:val="001613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3E8"/>
  </w:style>
  <w:style w:type="paragraph" w:styleId="a6">
    <w:name w:val="footer"/>
    <w:basedOn w:val="a"/>
    <w:link w:val="a7"/>
    <w:uiPriority w:val="99"/>
    <w:unhideWhenUsed/>
    <w:rsid w:val="0016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3E8"/>
  </w:style>
  <w:style w:type="table" w:styleId="a8">
    <w:name w:val="Table Grid"/>
    <w:basedOn w:val="a1"/>
    <w:rsid w:val="00FA3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993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93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8F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65A6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5D3B2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D3B2F"/>
    <w:rPr>
      <w:i/>
      <w:iCs/>
      <w:color w:val="000000" w:themeColor="text1"/>
    </w:rPr>
  </w:style>
  <w:style w:type="paragraph" w:styleId="ad">
    <w:name w:val="List Paragraph"/>
    <w:basedOn w:val="a"/>
    <w:uiPriority w:val="34"/>
    <w:qFormat/>
    <w:rsid w:val="00C61ECA"/>
    <w:pPr>
      <w:ind w:left="720"/>
      <w:contextualSpacing/>
    </w:pPr>
  </w:style>
  <w:style w:type="character" w:customStyle="1" w:styleId="ae">
    <w:name w:val="Без интервала Знак"/>
    <w:link w:val="af"/>
    <w:uiPriority w:val="1"/>
    <w:locked/>
    <w:rsid w:val="000116CF"/>
    <w:rPr>
      <w:rFonts w:ascii="Calibri" w:eastAsia="Times New Roman" w:hAnsi="Calibri" w:cs="Times New Roman"/>
      <w:lang w:eastAsia="ru-RU"/>
    </w:rPr>
  </w:style>
  <w:style w:type="paragraph" w:styleId="af">
    <w:name w:val="No Spacing"/>
    <w:link w:val="ae"/>
    <w:uiPriority w:val="1"/>
    <w:qFormat/>
    <w:rsid w:val="000116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1A38-D491-46E1-A012-47BFFF1E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user</cp:lastModifiedBy>
  <cp:revision>6</cp:revision>
  <cp:lastPrinted>2022-09-05T12:27:00Z</cp:lastPrinted>
  <dcterms:created xsi:type="dcterms:W3CDTF">2022-09-05T12:29:00Z</dcterms:created>
  <dcterms:modified xsi:type="dcterms:W3CDTF">2023-10-23T09:02:00Z</dcterms:modified>
</cp:coreProperties>
</file>